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CE" w:rsidRDefault="00A6073D" w:rsidP="003B0C73">
      <w:pPr>
        <w:spacing w:line="240" w:lineRule="auto"/>
        <w:ind w:right="-83"/>
        <w:jc w:val="center"/>
        <w:rPr>
          <w:b/>
          <w:bCs/>
          <w:sz w:val="56"/>
          <w:szCs w:val="5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36pt;margin-top:-31.7pt;width:844.5pt;height:606.15pt;z-index:-251658752;visibility:visible">
            <v:imagedata r:id="rId5" o:title=""/>
          </v:shape>
        </w:pict>
      </w:r>
      <w:r w:rsidR="00697CCE" w:rsidRPr="009E441F">
        <w:rPr>
          <w:b/>
          <w:bCs/>
          <w:color w:val="FF0000"/>
          <w:sz w:val="56"/>
          <w:szCs w:val="56"/>
        </w:rPr>
        <w:t>ТЫ участник дорожного движения!</w:t>
      </w:r>
    </w:p>
    <w:p w:rsidR="00697CCE" w:rsidRPr="003B0C73" w:rsidRDefault="00697CCE" w:rsidP="003B0C73">
      <w:pPr>
        <w:spacing w:line="240" w:lineRule="auto"/>
        <w:ind w:right="-83"/>
        <w:jc w:val="both"/>
        <w:rPr>
          <w:b/>
          <w:bCs/>
          <w:sz w:val="56"/>
          <w:szCs w:val="56"/>
        </w:rPr>
      </w:pPr>
      <w:r w:rsidRPr="00C76C52">
        <w:rPr>
          <w:b/>
          <w:bCs/>
          <w:sz w:val="28"/>
          <w:szCs w:val="28"/>
        </w:rPr>
        <w:t>Ходить по улице тебе разрешается только по тротуарам, придерживаясь правой стороны, чтобы не меша</w:t>
      </w:r>
      <w:r>
        <w:rPr>
          <w:b/>
          <w:bCs/>
          <w:sz w:val="28"/>
          <w:szCs w:val="28"/>
        </w:rPr>
        <w:t>ть движению встречных пешеходов</w:t>
      </w:r>
      <w:r w:rsidRPr="00C76C52">
        <w:rPr>
          <w:b/>
          <w:bCs/>
          <w:sz w:val="28"/>
          <w:szCs w:val="28"/>
        </w:rPr>
        <w:t xml:space="preserve">. Если тротуара нет, иди на встречу движения по </w:t>
      </w:r>
      <w:r>
        <w:rPr>
          <w:b/>
          <w:bCs/>
          <w:sz w:val="28"/>
          <w:szCs w:val="28"/>
        </w:rPr>
        <w:t xml:space="preserve">левой </w:t>
      </w:r>
      <w:r w:rsidRPr="00C76C52">
        <w:rPr>
          <w:b/>
          <w:bCs/>
          <w:sz w:val="28"/>
          <w:szCs w:val="28"/>
        </w:rPr>
        <w:t>обочине или краю дороги. Тогда не только водитель видит тебя издали, но и ты видишь приближающуюся машину.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Переходи проезжую часть в установленных для этого местах, обозначенных разметкой или дорожным знаком «Пешеходный переход». Переходи улицу в местах, где дорога не имеет разделительную полосу, и ограждение хорошо просматривается в обоих напра</w:t>
      </w:r>
      <w:r>
        <w:rPr>
          <w:b/>
          <w:bCs/>
          <w:sz w:val="28"/>
          <w:szCs w:val="28"/>
        </w:rPr>
        <w:t>влениях и конечно, убедившись, ч</w:t>
      </w:r>
      <w:r w:rsidRPr="00C76C52">
        <w:rPr>
          <w:b/>
          <w:bCs/>
          <w:sz w:val="28"/>
          <w:szCs w:val="28"/>
        </w:rPr>
        <w:t>то переход безопасен.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Красный свет для пешеходов – стой, зелёный – иди. Никогда не переходи улицу на красный свет, даже если машин поблизости нет. В местах, где движение регулируется светофором, строго следуй его сигналам.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Не выходи на дорогу из-за стоящего транспорта и в местах с ограниченной видимостью.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 xml:space="preserve">Управлять мопедом  при движении по дорогам разрешается лицам не моложе 16 лет, а велосипедом – не моложе 14 лет. Велосипеды, мопеды должны двигаться только по крайней </w:t>
      </w:r>
      <w:r w:rsidRPr="00C76C52">
        <w:rPr>
          <w:b/>
          <w:bCs/>
          <w:sz w:val="28"/>
          <w:szCs w:val="28"/>
        </w:rPr>
        <w:lastRenderedPageBreak/>
        <w:t>полосе в один ряд как можно правее. Допускается движение по обочине, если это не создаёт помех пешеходам.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При пересечении перекрёстков, широких улиц и пешеходных переходов, велосипедист должен сойти с велосипеда и вести его за руль, соблюдая правила движения для пешеходов.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Если тебе ещё нет 12 лет, ты не имеешь права ездить в легковых автомобилях на переднем пассажирском сиденье.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Не отвлекай водителя во время движения.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Транспорт на остановке нельзя обходить ни спереди, ни сзади. Дождись пока он уедет.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Запрещается:</w:t>
      </w:r>
    </w:p>
    <w:p w:rsidR="00697CCE" w:rsidRPr="00C76C52" w:rsidRDefault="00697CCE" w:rsidP="00C76C52">
      <w:pPr>
        <w:spacing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Ездить, на велосипеде не держась за руль хотя бы одной рукой</w:t>
      </w:r>
      <w:proofErr w:type="gramStart"/>
      <w:r w:rsidRPr="00C76C52">
        <w:rPr>
          <w:b/>
          <w:bCs/>
          <w:sz w:val="28"/>
          <w:szCs w:val="28"/>
        </w:rPr>
        <w:t xml:space="preserve"> .</w:t>
      </w:r>
      <w:proofErr w:type="gramEnd"/>
    </w:p>
    <w:p w:rsidR="00697CCE" w:rsidRDefault="00697CCE" w:rsidP="00C76C52">
      <w:pPr>
        <w:spacing w:after="0" w:line="240" w:lineRule="auto"/>
        <w:ind w:right="-83"/>
        <w:jc w:val="both"/>
        <w:rPr>
          <w:b/>
          <w:bCs/>
          <w:sz w:val="28"/>
          <w:szCs w:val="28"/>
        </w:rPr>
      </w:pPr>
      <w:r w:rsidRPr="00C76C52">
        <w:rPr>
          <w:b/>
          <w:bCs/>
          <w:sz w:val="28"/>
          <w:szCs w:val="28"/>
        </w:rPr>
        <w:t>Перевозить на мопеде пассажиров, кроме ребёнка в возрасте до 7 лет на дополнительном сиденье, оборудованном надёжными подножками.</w:t>
      </w:r>
    </w:p>
    <w:p w:rsidR="00697CCE" w:rsidRPr="003B0C73" w:rsidRDefault="00697CCE" w:rsidP="00C76C52">
      <w:pPr>
        <w:spacing w:after="0" w:line="240" w:lineRule="auto"/>
        <w:ind w:right="-83"/>
        <w:jc w:val="both"/>
        <w:rPr>
          <w:b/>
          <w:bCs/>
          <w:color w:val="FF0000"/>
          <w:sz w:val="28"/>
          <w:szCs w:val="28"/>
        </w:rPr>
      </w:pPr>
    </w:p>
    <w:p w:rsidR="00697CCE" w:rsidRDefault="00697CCE" w:rsidP="00C76C52">
      <w:pPr>
        <w:spacing w:after="0" w:line="240" w:lineRule="auto"/>
        <w:ind w:right="-83"/>
        <w:jc w:val="both"/>
        <w:rPr>
          <w:b/>
          <w:bCs/>
          <w:color w:val="FF0000"/>
          <w:sz w:val="30"/>
          <w:szCs w:val="30"/>
        </w:rPr>
      </w:pPr>
      <w:r w:rsidRPr="003B0C73">
        <w:rPr>
          <w:b/>
          <w:bCs/>
          <w:color w:val="FF0000"/>
          <w:sz w:val="30"/>
          <w:szCs w:val="30"/>
        </w:rPr>
        <w:t xml:space="preserve">Отделение ГИБДД ОМВД России по </w:t>
      </w:r>
      <w:r w:rsidR="00A6073D">
        <w:rPr>
          <w:b/>
          <w:bCs/>
          <w:color w:val="FF0000"/>
          <w:sz w:val="30"/>
          <w:szCs w:val="30"/>
        </w:rPr>
        <w:t>Зональному</w:t>
      </w:r>
      <w:bookmarkStart w:id="0" w:name="_GoBack"/>
      <w:bookmarkEnd w:id="0"/>
      <w:r w:rsidRPr="003B0C73">
        <w:rPr>
          <w:b/>
          <w:bCs/>
          <w:color w:val="FF0000"/>
          <w:sz w:val="30"/>
          <w:szCs w:val="30"/>
        </w:rPr>
        <w:t xml:space="preserve"> району предупреждает о необходимости соблюдения правил дорожного движения! </w:t>
      </w:r>
    </w:p>
    <w:p w:rsidR="00697CCE" w:rsidRPr="003B0C73" w:rsidRDefault="00697CCE" w:rsidP="00C76C52">
      <w:pPr>
        <w:spacing w:after="0" w:line="240" w:lineRule="auto"/>
        <w:ind w:right="-83"/>
        <w:jc w:val="both"/>
        <w:rPr>
          <w:b/>
          <w:bCs/>
          <w:color w:val="FF0000"/>
          <w:sz w:val="30"/>
          <w:szCs w:val="30"/>
        </w:rPr>
      </w:pPr>
      <w:r w:rsidRPr="003B0C73">
        <w:rPr>
          <w:b/>
          <w:bCs/>
          <w:color w:val="FF0000"/>
          <w:sz w:val="30"/>
          <w:szCs w:val="30"/>
        </w:rPr>
        <w:t xml:space="preserve">Внимательность и соблюдение ПДД – залог безопасности! </w:t>
      </w:r>
    </w:p>
    <w:p w:rsidR="00697CCE" w:rsidRPr="003B0C73" w:rsidRDefault="00697CCE" w:rsidP="00C76C52">
      <w:pPr>
        <w:spacing w:after="0" w:line="240" w:lineRule="auto"/>
        <w:ind w:right="-83"/>
        <w:jc w:val="both"/>
        <w:rPr>
          <w:b/>
          <w:bCs/>
          <w:sz w:val="30"/>
          <w:szCs w:val="30"/>
        </w:rPr>
      </w:pPr>
    </w:p>
    <w:sectPr w:rsidR="00697CCE" w:rsidRPr="003B0C73" w:rsidSect="003B0C73">
      <w:pgSz w:w="16838" w:h="11906" w:orient="landscape"/>
      <w:pgMar w:top="284" w:right="720" w:bottom="709" w:left="720" w:header="708" w:footer="708" w:gutter="0"/>
      <w:cols w:num="2" w:space="26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E6A"/>
    <w:rsid w:val="00163E6A"/>
    <w:rsid w:val="00217649"/>
    <w:rsid w:val="002E72B7"/>
    <w:rsid w:val="003A735B"/>
    <w:rsid w:val="003B0C73"/>
    <w:rsid w:val="005F37D8"/>
    <w:rsid w:val="00685B2C"/>
    <w:rsid w:val="00697CCE"/>
    <w:rsid w:val="009B7D1E"/>
    <w:rsid w:val="009E441F"/>
    <w:rsid w:val="00A01252"/>
    <w:rsid w:val="00A6073D"/>
    <w:rsid w:val="00A82306"/>
    <w:rsid w:val="00C76C52"/>
    <w:rsid w:val="00E7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4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6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 участник дорожного движения</dc:title>
  <dc:subject/>
  <dc:creator>Администратор</dc:creator>
  <cp:keywords/>
  <dc:description/>
  <cp:lastModifiedBy>admin</cp:lastModifiedBy>
  <cp:revision>3</cp:revision>
  <cp:lastPrinted>2013-09-12T13:00:00Z</cp:lastPrinted>
  <dcterms:created xsi:type="dcterms:W3CDTF">2013-09-13T09:17:00Z</dcterms:created>
  <dcterms:modified xsi:type="dcterms:W3CDTF">2013-09-16T05:59:00Z</dcterms:modified>
</cp:coreProperties>
</file>