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5C" w:rsidRPr="003B318B" w:rsidRDefault="00486A5C" w:rsidP="00486A5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детей - ответственный процесс, обеспечение безопасности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в значительной мере зависит от водителей, которыми в том числе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родители.</w:t>
      </w:r>
    </w:p>
    <w:p w:rsidR="00486A5C" w:rsidRPr="003B318B" w:rsidRDefault="00486A5C" w:rsidP="00486A5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приложены значительные усилия, чтобы сделать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детей по дорогам страны более безопасным. В целом ситуация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к лучшему. Однако отмечается рост ДТП с участием детей-пассажиров. </w:t>
      </w:r>
    </w:p>
    <w:p w:rsidR="00486A5C" w:rsidRPr="003B318B" w:rsidRDefault="00486A5C" w:rsidP="0048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18B">
        <w:rPr>
          <w:rFonts w:ascii="Times New Roman" w:eastAsia="Times New Roman" w:hAnsi="Times New Roman" w:cs="Times New Roman"/>
          <w:sz w:val="24"/>
          <w:szCs w:val="24"/>
        </w:rPr>
        <w:t>В 2019 году на территории Алтайского края зарегистрировано 185 дорожно-транспортных происшествий с участием детей-пассажиров. В январе текущего года произошло 9 ДТП указанной категории, в которых 14 детей получили травмы</w:t>
      </w:r>
      <w:r w:rsidRPr="003B3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318B">
        <w:rPr>
          <w:rFonts w:ascii="Times New Roman" w:eastAsia="Times New Roman" w:hAnsi="Times New Roman" w:cs="Times New Roman"/>
          <w:sz w:val="24"/>
          <w:szCs w:val="24"/>
        </w:rPr>
        <w:t xml:space="preserve">из них: 8 – с участием детей-пассажиров, 1 – с участием ребенка – пешехода. </w:t>
      </w:r>
    </w:p>
    <w:p w:rsidR="00486A5C" w:rsidRPr="003B318B" w:rsidRDefault="00486A5C" w:rsidP="0048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автомобиле зависит от многих факторов: от технического состояния 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средства, соблюдения ПДД, использования детского удерживающего устройства.</w:t>
      </w:r>
    </w:p>
    <w:p w:rsidR="00486A5C" w:rsidRPr="003B318B" w:rsidRDefault="00486A5C" w:rsidP="00486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детского удерживающего устройства в автомобиле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на 70 % снизить смертность среди грудных детей при авариях. А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в возрасте от 1 до 4 лет - на 54 %. Эти данные, официально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опубликованные всемирной организацией здравоохранения.</w:t>
      </w:r>
    </w:p>
    <w:p w:rsidR="00486A5C" w:rsidRPr="003B318B" w:rsidRDefault="00486A5C" w:rsidP="00486A5C">
      <w:pPr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Госавтоинспекции заключается в том, что ребенка в возрасте от 8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лет как можно дольше надо перевозить в автомобиле именно с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детского удерживающего устройства, обеспечивая тем самым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безопасные условия перевозки.</w:t>
      </w:r>
    </w:p>
    <w:p w:rsidR="00486A5C" w:rsidRPr="003B318B" w:rsidRDefault="00486A5C" w:rsidP="00486A5C">
      <w:pPr>
        <w:framePr w:w="2842" w:h="796" w:wrap="notBeside" w:vAnchor="text" w:hAnchor="page" w:x="3861" w:y="2472"/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0-13 кг</w:t>
      </w:r>
    </w:p>
    <w:p w:rsidR="00486A5C" w:rsidRPr="003B318B" w:rsidRDefault="00486A5C" w:rsidP="00486A5C">
      <w:pPr>
        <w:framePr w:w="2842" w:h="796" w:wrap="notBeside" w:vAnchor="text" w:hAnchor="page" w:x="3861" w:y="247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1,5 лет</w:t>
      </w:r>
    </w:p>
    <w:p w:rsidR="00486A5C" w:rsidRPr="003B318B" w:rsidRDefault="00486A5C" w:rsidP="00486A5C">
      <w:pPr>
        <w:framePr w:w="2602" w:h="1165" w:wrap="notBeside" w:vAnchor="text" w:hAnchor="page" w:x="6818" w:y="239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9-18 кг от 9</w:t>
      </w:r>
    </w:p>
    <w:p w:rsidR="00486A5C" w:rsidRPr="003B318B" w:rsidRDefault="00486A5C" w:rsidP="00486A5C">
      <w:pPr>
        <w:framePr w:w="2602" w:h="1165" w:wrap="notBeside" w:vAnchor="text" w:hAnchor="page" w:x="6818" w:y="239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до 4 лет</w:t>
      </w:r>
    </w:p>
    <w:p w:rsidR="00486A5C" w:rsidRPr="003B318B" w:rsidRDefault="00486A5C" w:rsidP="00486A5C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удерживающие устройства можно разделить по группам в зависимости от веса и возраста детей</w:t>
      </w:r>
    </w:p>
    <w:p w:rsidR="00486A5C" w:rsidRPr="003B318B" w:rsidRDefault="00486A5C" w:rsidP="00486A5C">
      <w:pPr>
        <w:framePr w:wrap="notBeside" w:vAnchor="text" w:hAnchor="text" w:xAlign="center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448DA" wp14:editId="54EB8AA4">
            <wp:extent cx="2977069" cy="1151009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06" cy="11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5C" w:rsidRPr="003B318B" w:rsidRDefault="00486A5C" w:rsidP="0048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329F4D" wp14:editId="10163221">
            <wp:simplePos x="0" y="0"/>
            <wp:positionH relativeFrom="column">
              <wp:posOffset>1448652</wp:posOffset>
            </wp:positionH>
            <wp:positionV relativeFrom="paragraph">
              <wp:posOffset>-185069</wp:posOffset>
            </wp:positionV>
            <wp:extent cx="3327265" cy="1420239"/>
            <wp:effectExtent l="19050" t="0" r="6485" b="0"/>
            <wp:wrapNone/>
            <wp:docPr id="2" name="Рисунок 2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65" cy="142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framePr w:w="2284" w:h="690" w:wrap="notBeside" w:vAnchor="text" w:hAnchor="page" w:x="7017" w:y="47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22-36 кг </w:t>
      </w:r>
    </w:p>
    <w:p w:rsidR="00486A5C" w:rsidRPr="003B318B" w:rsidRDefault="00486A5C" w:rsidP="00486A5C">
      <w:pPr>
        <w:framePr w:w="2284" w:h="690" w:wrap="notBeside" w:vAnchor="text" w:hAnchor="page" w:x="7017" w:y="47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12 лет</w:t>
      </w: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framePr w:w="1531" w:h="645" w:wrap="notBeside" w:vAnchor="text" w:hAnchor="page" w:x="3938" w:y="22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15-25 кг от 3 до 7 лет</w:t>
      </w: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Pr="003B318B" w:rsidRDefault="00486A5C" w:rsidP="00486A5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представленных детских удерживающих устройств в магазинах еще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продаются адаптеры как фирмы «ФЭСТ», так и других фирм. Госавтоинспекция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категорически против их применения, так как при ДТП адаптер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слишком высокие нагрузки на брюшную полость ребенка,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врезается в нее, что приводит к 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486A5C" w:rsidRPr="003B318B" w:rsidRDefault="00486A5C" w:rsidP="0048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8DD7B5" wp14:editId="62990BAD">
            <wp:extent cx="2119674" cy="1293779"/>
            <wp:effectExtent l="19050" t="0" r="0" b="0"/>
            <wp:docPr id="3" name="Рисунок 14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75" cy="129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5C" w:rsidRPr="003B318B" w:rsidRDefault="00486A5C" w:rsidP="0048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Адаптеры использовать категорически запрещается</w:t>
      </w:r>
    </w:p>
    <w:p w:rsidR="00486A5C" w:rsidRPr="003B318B" w:rsidRDefault="00486A5C" w:rsidP="00486A5C">
      <w:pPr>
        <w:tabs>
          <w:tab w:val="left" w:pos="9072"/>
        </w:tabs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ДУУ должно иметь сертификат соответствия. Проверить автокресло можно на официальном сайте 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pub</w:t>
      </w:r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fsa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rss</w:t>
      </w:r>
      <w:proofErr w:type="spellEnd"/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certificate</w:t>
      </w:r>
      <w:r w:rsidRPr="003B3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 покупайте автокресло на вырост,</w:t>
      </w:r>
      <w:r w:rsidRPr="003B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должно подходить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малышу по росту, весу и возрасту. </w:t>
      </w:r>
    </w:p>
    <w:p w:rsidR="00486A5C" w:rsidRPr="003B318B" w:rsidRDefault="00486A5C" w:rsidP="00486A5C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статистике аварийности с участием детей самое безопасное место в автомобиле - середина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сиденья, так как ребенок будет защищен от боковых ударов,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безопасным является расположение ребенка-пассажира на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крайнем правом и крайнем левом заднем месте. Максимальная тяжесть последствий установлена в результате ДТП, в</w:t>
      </w:r>
      <w:r w:rsidRPr="003B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ребенок-пассажир находился на переднем сиденье.</w:t>
      </w:r>
    </w:p>
    <w:p w:rsidR="00486A5C" w:rsidRPr="003B318B" w:rsidRDefault="00486A5C" w:rsidP="00486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перевозки детей в салоне автомобиля предусмотрена административная ответственность по ч.3 ст. 12.23 КоАП РФ – штраф 3000 рублей. Нарушениями являются, как фактическое отсутствие детского</w:t>
      </w:r>
      <w:r w:rsidRPr="003B318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удерживающего устройства для перевозки детей в возрасте до 7 лет, так и</w:t>
      </w:r>
      <w:r w:rsidRPr="003B318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B3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его установка.</w:t>
      </w:r>
    </w:p>
    <w:p w:rsidR="00486A5C" w:rsidRPr="003B318B" w:rsidRDefault="00486A5C" w:rsidP="00486A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5C" w:rsidRDefault="00486A5C" w:rsidP="00486A5C"/>
    <w:p w:rsidR="00BE3F0C" w:rsidRPr="00486A5C" w:rsidRDefault="00BE3F0C" w:rsidP="00486A5C"/>
    <w:sectPr w:rsidR="00BE3F0C" w:rsidRPr="0048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C6"/>
    <w:rsid w:val="00486A5C"/>
    <w:rsid w:val="00620AC6"/>
    <w:rsid w:val="00BE3F0C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>*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3</cp:revision>
  <dcterms:created xsi:type="dcterms:W3CDTF">2020-03-19T04:33:00Z</dcterms:created>
  <dcterms:modified xsi:type="dcterms:W3CDTF">2020-03-19T04:33:00Z</dcterms:modified>
</cp:coreProperties>
</file>