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7DC" w:rsidRDefault="002007DC">
      <w:r>
        <w:rPr>
          <w:noProof/>
          <w:lang w:eastAsia="ru-RU"/>
        </w:rPr>
        <w:drawing>
          <wp:inline distT="0" distB="0" distL="0" distR="0">
            <wp:extent cx="5940425" cy="8231417"/>
            <wp:effectExtent l="0" t="0" r="3175" b="0"/>
            <wp:docPr id="2" name="Рисунок 2" descr="C:\мои документы\положения 2015\скан\3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мои документы\положения 2015\скан\333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07DC" w:rsidRDefault="002007DC"/>
    <w:p w:rsidR="002007DC" w:rsidRDefault="002007DC"/>
    <w:p w:rsidR="002007DC" w:rsidRDefault="002007DC">
      <w:bookmarkStart w:id="0" w:name="_GoBack"/>
      <w:bookmarkEnd w:id="0"/>
    </w:p>
    <w:tbl>
      <w:tblPr>
        <w:tblW w:w="0" w:type="auto"/>
        <w:tblInd w:w="3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501"/>
      </w:tblGrid>
      <w:tr w:rsidR="006001AF" w:rsidRPr="006001AF" w:rsidTr="00016505">
        <w:tc>
          <w:tcPr>
            <w:tcW w:w="467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ПРИНЯТО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общего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родительского комитета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МБД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ОУ  д/с «Солнышко</w:t>
            </w: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  </w:t>
            </w:r>
            <w:proofErr w:type="spellStart"/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Н.В.Стукушина</w:t>
            </w:r>
            <w:proofErr w:type="spellEnd"/>
          </w:p>
          <w:p w:rsidR="00F26AFE" w:rsidRDefault="006001AF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Протокол № ___ </w:t>
            </w:r>
          </w:p>
          <w:p w:rsidR="00016505" w:rsidRPr="00F26AFE" w:rsidRDefault="006001AF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«__</w:t>
            </w:r>
            <w:r w:rsid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__»_______________</w:t>
            </w: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201__</w:t>
            </w:r>
            <w:r w:rsidR="00016505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6505" w:rsidRPr="00F26AFE" w:rsidRDefault="001B3DD2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5B72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5B72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Заведующий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МБД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ОУ д/с «Солнышко</w:t>
            </w: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016505" w:rsidRPr="00F26AFE" w:rsidRDefault="00F26AFE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016505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5B72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О.</w:t>
            </w:r>
            <w:r w:rsidR="00016505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001AF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Н. Ткаченко</w:t>
            </w:r>
          </w:p>
          <w:p w:rsid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5B72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Приказ № _____</w:t>
            </w:r>
          </w:p>
          <w:p w:rsidR="00016505" w:rsidRPr="00F26AFE" w:rsidRDefault="00F26AFE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016505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«___»___</w:t>
            </w: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 w:rsidR="00016505"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201__ г.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AF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16505" w:rsidRPr="00F26AFE" w:rsidRDefault="00016505" w:rsidP="00F26AF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16505" w:rsidRPr="006001AF" w:rsidRDefault="00016505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016505" w:rsidRPr="00425840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ПОЛОЖЕНИЕ</w:t>
      </w:r>
    </w:p>
    <w:p w:rsidR="00016505" w:rsidRPr="00425840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о родительском комитете</w:t>
      </w:r>
    </w:p>
    <w:p w:rsidR="00016505" w:rsidRPr="00425840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муниципального бюджетного</w:t>
      </w:r>
    </w:p>
    <w:p w:rsidR="00016505" w:rsidRPr="00425840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дошкольного образовательного учреждения</w:t>
      </w:r>
    </w:p>
    <w:p w:rsidR="00016505" w:rsidRDefault="00425840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детский сад</w:t>
      </w:r>
      <w:r w:rsidR="006001AF"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 xml:space="preserve"> «Солнышко</w:t>
      </w:r>
      <w:r w:rsidR="00016505"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»</w:t>
      </w:r>
    </w:p>
    <w:p w:rsidR="00425840" w:rsidRPr="00425840" w:rsidRDefault="00425840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Солтонского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 xml:space="preserve">  района Алтайского края.</w:t>
      </w:r>
    </w:p>
    <w:p w:rsidR="00016505" w:rsidRPr="00425840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425840">
        <w:rPr>
          <w:rFonts w:ascii="Times New Roman" w:eastAsia="Times New Roman" w:hAnsi="Times New Roman" w:cs="Times New Roman"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ind w:firstLine="54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  <w:lang w:eastAsia="ru-RU"/>
        </w:rPr>
        <w:t> </w:t>
      </w: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6001AF" w:rsidRDefault="006001AF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</w:pPr>
    </w:p>
    <w:p w:rsidR="00016505" w:rsidRPr="006001AF" w:rsidRDefault="00016505" w:rsidP="00016505">
      <w:pPr>
        <w:shd w:val="clear" w:color="auto" w:fill="FFFFFF"/>
        <w:spacing w:after="0" w:line="231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1"/>
          <w:szCs w:val="21"/>
          <w:lang w:eastAsia="ru-RU"/>
        </w:rPr>
        <w:lastRenderedPageBreak/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1.Общие положения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1.1.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Настоящее Положение о родительском комитете муниципального бюджетного дошкольного образовательного учрежден</w:t>
      </w:r>
      <w:r w:rsid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ия детский сад «Солнышко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="00F26AF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proofErr w:type="spellStart"/>
      <w:r w:rsidR="00F26AF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Солтонского</w:t>
      </w:r>
      <w:proofErr w:type="spellEnd"/>
      <w:r w:rsidR="00F26AF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района А</w:t>
      </w:r>
      <w:r w:rsidR="004258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лтайского края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(далее – Положение) разработано в соответствии с Федеральным законом от 29.12.2012 г. № 273-ФЗ «Об образовании в Российской Федерации», Семейным кодексом Российской Федерации, Уставом МБД</w:t>
      </w:r>
      <w:r w:rsid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ОУ детский сад «Солнышко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» (далее – ДОУ).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1.2.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Положение принимается на заседании общего родительского комитета, утверждается и вводится в действие приказом заведующего ДОУ. Изменения и дополнения в настоящее положение вносятся в том же порядке.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1.3.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Родительский комитет ДОУ создан в целях учета мнения родителей (законных представителей) несовершеннолетних обучающихся (воспитанников) по вопросам управления учреждением и при принятии им локальных нормативных актов, затрагивающих права и законные интересы родителей (законных представителей) и воспитанников.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1.4.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Родительский комитет является коллегиальным органом управления учреждением и создается по инициативе родителей (законных представителей) несовершеннолетних обучающихся (воспитанников) ДОУ.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1.5.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Д</w:t>
      </w:r>
      <w:r w:rsid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ОУ 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действуют общий родительский комитет и групповые родительские комитеты.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Групповые родительские комитеты избираются на групповых родительских собраниях. Избранные члены родительского комитета выбирают из своего состава председателя родительского комитета группы и делегируют его же в состав общего родительского комитета ДОУ.</w:t>
      </w:r>
    </w:p>
    <w:p w:rsidR="00F26AFE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1.6.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Председатели групповых родительских комитетов составляют общий родительский комитет, избирающий председателя общего родительского комитета, представителей комиссий, которые создаются в ДОУ.</w:t>
      </w:r>
      <w:r w:rsidR="00B53D7E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 xml:space="preserve">       </w:t>
      </w:r>
    </w:p>
    <w:p w:rsidR="00016505" w:rsidRPr="006001AF" w:rsidRDefault="00B53D7E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 xml:space="preserve"> 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1.7.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Решения общего родительского комитета рассматриваются на зас</w:t>
      </w:r>
      <w:r w:rsid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еданиях  педагогического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совета</w:t>
      </w:r>
      <w:r w:rsidR="00016505"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общем собрании трудового коллектива (при необходимости).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1.8.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Комитет подчиняется и подотчетен общему родительскому собранию.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1.9.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Срок полномочий общего родительского комитета - 1 год.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390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390" w:hanging="39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2.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Основные задачи общего родительского комитета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390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2.1. Основными задачами общего родительского комитета являются: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совместная работа с ДОУ по реализации государственной, региональной, муниципальной политики в области дошкольного образования;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защита прав и интересов воспитанников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защита прав и интересов родителей (законных представителей) воспитанников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рассмотрение и обсуждение основных направлений развития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содействие ДОУ в охране жизни и здоровья, свободного и гармоничного развития личности ребенка;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          Родительские комитеты как представительный орган родительской общественности содействуют объединению семьи и ДОУ в вопросах развития 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воспитанников ДОУ, оказывают помощь в работе с семьями социально незащищенных семей.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2.2. Исключительной компетенцией общего родительского комитета являются: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принятие новых членов в состав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избрание председателя;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утверждение отчётов председателя;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определение приоритетных направлений деятельности, рассмотрение и утверждение долгосрочных программ и планов деятельности;</w:t>
      </w:r>
    </w:p>
    <w:p w:rsidR="00016505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приостановление исполнения решений председателя при их несоответствии действующему законодательству или принятым планам деятельности.</w:t>
      </w:r>
    </w:p>
    <w:p w:rsidR="00F26AFE" w:rsidRPr="006001AF" w:rsidRDefault="00F26AFE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</w:p>
    <w:p w:rsidR="00016505" w:rsidRPr="006001AF" w:rsidRDefault="00016505" w:rsidP="00016505">
      <w:pPr>
        <w:shd w:val="clear" w:color="auto" w:fill="FFFFFF"/>
        <w:spacing w:after="0" w:line="242" w:lineRule="atLeast"/>
        <w:ind w:left="390" w:hanging="390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3.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Функции общего родительского комитета, права и обязанности членов родительских комитетов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390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3.1.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Общий родительский комитет ДОУ: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координирует работу групповых родительских комитетов;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в составе комиссий контролирует организацию качественного питания детей, медицинского обслуживания, организацию диетического питания для отдельных воспитанников (по медицинским показаниям);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принимает  участие  в   обсуждении  локальных  актов   ДОУ  по  вопросам, относящихся к полномочиям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заслушивает отчеты заведующего о создании условий для реализации основной общеобразовательной программы дошкольного образования в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заслушивает отчеты педагогов и старшей медицинской сестры о состоянии здоровья детей, ходе реализации непосредственно-образовательной деятельности, уровне развития воспитанников, необходимом и достаточном для успешного освоения ими основной общеобразовательной программы дошкольного образования;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участвует в подведении итогов деятельности ДОУ за учебный год по вопросам работы с родительской общественностью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взаимодействует с ДОУ по всем направлениям развития детей, укреплению и сохранению их здоровья;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вносит предложения по улучшению работы с детьми и организации платных образовательных услуг в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содействует ДОУ в совместных с родителями (законными представителями) мероприятиях в ДОУ - родительских собраний, Дней открытых дверей, спортивных развлечений, выпускных вечеров;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вместе с заведующим ДОУ принимает решение о поощрении, награждении благодарственными письмами наиболее активных представителей родительской общественности.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3.2. Члены Родительского комитета имеют право: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участвовать в деятельности родительских комитетов во всех проводимых им мероприятиях;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избирать и быть избранным в руководящие органы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обсуждать любые вопросы деятельности родительского комитета и вносить предложения по улучшению его работы;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участвовать в управлении родительским комитетом;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lastRenderedPageBreak/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 своей инициативе или по просьбе родителей (законных представителей) вносить на рассмотрение родительского комитета вопросы, связанные с улучшением работы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выйти из числа членов Родительского комитета по собственному желанию;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получать информацию о деятельности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вносить предложения о необходимости изменений и дополнений в Положение;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3.3. Члены родительского комитета обязаны: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принимать участие в работе родительского комитета и выполнять его решения;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участвовать в мероприятиях, проводимых родительским комитетом ДОУ или родительскими комитетами групп, а также в реализации проектов и программ родительского комитета ДОУ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3.4. Председатель: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организует выполнение решений, принятых на предыдущем заседании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взаимодействует с учредителем, педагогическим советом ДОУ и другими лицами и организациями по вопросам функционирования и развития ДОУ;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          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координирует деятельность родительского комитета, осуществляет работу по реализации программ, проектов, планов;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ind w:left="360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Symbol" w:eastAsia="Times New Roman" w:hAnsi="Symbol" w:cs="Times New Roman"/>
          <w:color w:val="000000" w:themeColor="text1"/>
          <w:sz w:val="26"/>
          <w:szCs w:val="26"/>
          <w:lang w:eastAsia="ru-RU"/>
        </w:rPr>
        <w:t></w:t>
      </w:r>
      <w:r w:rsidRPr="006001AF">
        <w:rPr>
          <w:rFonts w:ascii="Times New Roman" w:eastAsia="Times New Roman" w:hAnsi="Times New Roman" w:cs="Times New Roman"/>
          <w:color w:val="000000" w:themeColor="text1"/>
          <w:sz w:val="14"/>
          <w:szCs w:val="14"/>
          <w:lang w:eastAsia="ru-RU"/>
        </w:rPr>
        <w:t>  </w:t>
      </w: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представляет родительский комитет перед администрацией, органами власти и управления;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         Председатель имеет право делегировать свои полномочия членам родительского комитета.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          Члены родительского комитета, не принимающие активное участие в его работе, по представлению председателя, могут быть отозваны решением собрания общего родительского комитета до сроков </w:t>
      </w:r>
      <w:proofErr w:type="spellStart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перевыбора</w:t>
      </w:r>
      <w:proofErr w:type="spellEnd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комитета, на их место избираются другие.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 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4. Организация управления общим родительским комитетом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4.1. На заседание родительского комитета приглашаются заведующий, воспитатели групп, старшая медицинская сестра ДОУ, представители общественных организаций, родители (законные представители), представители Учредителя. Необходимость их приглашения определяется председателем общего родительского комитета.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         Приглашенные на заседание Родительского комитета пользуются правом совещательного голоса.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4.2. Председатель общего родительского комитета: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организует деятельность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информирует членов общего родительского комитета о предстоящем заседании не менее чем за 14 дней до его проведения;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организует подготовку и проведение заседаний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определяет повестку дня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контролирует выполнение решений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взаимодействует с председателями родительских комитетов групп.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4.3. Общий родительский комитет работает по плану, составляемому и утверждаемому общим родительским комитетом на первом заседании.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4.4. Заседания общего родительского комитета созываются не реже 1 раза в квартал.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4.5. Заседания общего родительского комитета оформляются протоколом.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         В протоколе фиксируется: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дата проведения заседания;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количество присутствующих (отсутствующих) членов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приглашенные (ФИО, должность);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повестка дня;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ход обсуждения вопросов, выносимых на заседание общего родительского комитета;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предложения, рекомендации и замечания членов общего родительского комитета, групповых родительских комитетов и приглашенных лиц;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 решение общего родительского комитета.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4.6. Протоколы подписываются председателем и секретарем общего родительского комитета.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4.7. Нумерация протоколов ведется от начала учебного года.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4.8. Протоколы общего родительского комитета нумеруются постранично, прошнуровывается, скрепляется подписью заведующего и печатью ДОУ.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4.9. Протоколы общего родительского комитета хранится в делах </w:t>
      </w:r>
      <w:proofErr w:type="gramStart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ДОУ</w:t>
      </w:r>
      <w:proofErr w:type="gramEnd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передаются по акту (при смене руководителя, при передаче в архив).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4.10. Заседания общего родительского комитета правомочны, если на них присутствует не менее половины его состава.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4.11. Решение общего родительского комитета принимается открытым голосованием и считается принятым, если за него проголосовало не менее двух третей присутствующих. При равном количестве голосов решающим является голос председателя общего родительского комитета.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4.12. Организацию выполнения решений общего родительского комитета осуществляет его председатель совместно с заведующим ДОУ.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4.13. Непосредственным выполнением решений занимаются ответственные лица, указанные в протоколе заседания общего родительского комитета. Результаты выполнения решений докладываются членам общего родительского комитета на следующем заседании, доводятся до представителей групповых родительских комитетов при необходимости.</w:t>
      </w:r>
    </w:p>
    <w:p w:rsidR="00016505" w:rsidRPr="006001AF" w:rsidRDefault="00016505" w:rsidP="00016505">
      <w:pPr>
        <w:shd w:val="clear" w:color="auto" w:fill="FFFFFF"/>
        <w:spacing w:after="0" w:line="231" w:lineRule="atLeast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  <w:t> </w:t>
      </w:r>
    </w:p>
    <w:p w:rsidR="00016505" w:rsidRPr="006001AF" w:rsidRDefault="00016505" w:rsidP="00016505">
      <w:pPr>
        <w:shd w:val="clear" w:color="auto" w:fill="FFFFFF"/>
        <w:spacing w:after="0" w:line="242" w:lineRule="atLeast"/>
        <w:jc w:val="both"/>
        <w:rPr>
          <w:rFonts w:ascii="Times New Roman" w:eastAsia="Times New Roman" w:hAnsi="Times New Roman" w:cs="Times New Roman"/>
          <w:color w:val="000000" w:themeColor="text1"/>
          <w:sz w:val="21"/>
          <w:szCs w:val="21"/>
          <w:lang w:eastAsia="ru-RU"/>
        </w:rPr>
      </w:pPr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4.14. Родительский комитет организует взаимодействие с другими органами самоуправления Учреждения - общим собранием трудового коллектива, управляющим советом ДОУ, педагогическом </w:t>
      </w:r>
      <w:proofErr w:type="gramStart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совете</w:t>
      </w:r>
      <w:proofErr w:type="gramEnd"/>
      <w:r w:rsidRPr="006001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через участие представителей общего родительского комитета в заседаниях. </w:t>
      </w:r>
    </w:p>
    <w:p w:rsidR="006F2ACC" w:rsidRPr="006001AF" w:rsidRDefault="006F2ACC">
      <w:pPr>
        <w:rPr>
          <w:color w:val="000000" w:themeColor="text1"/>
        </w:rPr>
      </w:pPr>
    </w:p>
    <w:sectPr w:rsidR="006F2ACC" w:rsidRPr="00600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F47"/>
    <w:rsid w:val="00016505"/>
    <w:rsid w:val="000A7F47"/>
    <w:rsid w:val="00111A6D"/>
    <w:rsid w:val="001B3DD2"/>
    <w:rsid w:val="002007DC"/>
    <w:rsid w:val="00425840"/>
    <w:rsid w:val="005B72DC"/>
    <w:rsid w:val="006001AF"/>
    <w:rsid w:val="006304EA"/>
    <w:rsid w:val="006F2ACC"/>
    <w:rsid w:val="00853D02"/>
    <w:rsid w:val="00A82C11"/>
    <w:rsid w:val="00B53D7E"/>
    <w:rsid w:val="00F2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6AF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26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A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6AF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26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A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660DB-D267-4EC4-B966-677A21ACD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6</Pages>
  <Words>1586</Words>
  <Characters>9042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10607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2015-12-10T04:00:00Z</cp:lastPrinted>
  <dcterms:created xsi:type="dcterms:W3CDTF">2015-05-26T04:41:00Z</dcterms:created>
  <dcterms:modified xsi:type="dcterms:W3CDTF">2017-03-17T08:16:00Z</dcterms:modified>
</cp:coreProperties>
</file>