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5F" w:rsidRPr="00E32E5F" w:rsidRDefault="00E32E5F" w:rsidP="00E32E5F">
      <w:pPr>
        <w:spacing w:after="0" w:line="240" w:lineRule="auto"/>
        <w:rPr>
          <w:rFonts w:ascii="Times New Roman" w:eastAsia="Calibri" w:hAnsi="Times New Roman" w:cs="Times New Roman"/>
          <w:sz w:val="24"/>
          <w:szCs w:val="24"/>
        </w:rPr>
      </w:pPr>
    </w:p>
    <w:p w:rsidR="00E32E5F" w:rsidRDefault="00460886" w:rsidP="00E32E5F">
      <w:pPr>
        <w:spacing w:after="0" w:line="240" w:lineRule="auto"/>
        <w:rPr>
          <w:rFonts w:ascii="Times New Roman" w:eastAsia="Calibri" w:hAnsi="Times New Roman" w:cs="Times New Roman"/>
          <w:sz w:val="24"/>
          <w:szCs w:val="24"/>
        </w:rPr>
      </w:pPr>
      <w:r w:rsidRPr="00460886">
        <w:rPr>
          <w:rFonts w:ascii="Times New Roman" w:eastAsia="Calibri" w:hAnsi="Times New Roman" w:cs="Times New Roman"/>
          <w:noProof/>
          <w:sz w:val="24"/>
          <w:szCs w:val="24"/>
          <w:lang w:eastAsia="ru-RU"/>
        </w:rPr>
        <w:drawing>
          <wp:inline distT="0" distB="0" distL="0" distR="0">
            <wp:extent cx="5940425" cy="8168084"/>
            <wp:effectExtent l="0" t="0" r="0" b="0"/>
            <wp:docPr id="1" name="Рисунок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4E2291" w:rsidRDefault="004E2291" w:rsidP="00E32E5F">
      <w:pPr>
        <w:spacing w:after="0" w:line="240" w:lineRule="auto"/>
        <w:rPr>
          <w:rFonts w:ascii="Times New Roman" w:eastAsia="Calibri" w:hAnsi="Times New Roman" w:cs="Times New Roman"/>
          <w:sz w:val="24"/>
          <w:szCs w:val="24"/>
        </w:rPr>
      </w:pPr>
    </w:p>
    <w:p w:rsidR="004E2291" w:rsidRDefault="004E2291" w:rsidP="00E32E5F">
      <w:pPr>
        <w:spacing w:after="0" w:line="240" w:lineRule="auto"/>
        <w:rPr>
          <w:rFonts w:ascii="Times New Roman" w:eastAsia="Calibri" w:hAnsi="Times New Roman" w:cs="Times New Roman"/>
          <w:sz w:val="24"/>
          <w:szCs w:val="24"/>
        </w:rPr>
      </w:pPr>
    </w:p>
    <w:p w:rsidR="00460886" w:rsidRDefault="00460886" w:rsidP="00E32E5F">
      <w:pPr>
        <w:spacing w:after="0" w:line="240" w:lineRule="auto"/>
        <w:rPr>
          <w:rFonts w:ascii="Times New Roman" w:eastAsia="Calibri" w:hAnsi="Times New Roman" w:cs="Times New Roman"/>
          <w:sz w:val="24"/>
          <w:szCs w:val="24"/>
        </w:rPr>
      </w:pPr>
    </w:p>
    <w:p w:rsidR="00460886" w:rsidRPr="00411116" w:rsidRDefault="00460886" w:rsidP="00E32E5F">
      <w:pPr>
        <w:spacing w:after="0" w:line="240" w:lineRule="auto"/>
        <w:rPr>
          <w:rFonts w:ascii="Times New Roman" w:eastAsia="Calibri" w:hAnsi="Times New Roman" w:cs="Times New Roman"/>
          <w:sz w:val="24"/>
          <w:szCs w:val="24"/>
        </w:rPr>
      </w:pPr>
      <w:bookmarkStart w:id="0" w:name="_GoBack"/>
      <w:bookmarkEnd w:id="0"/>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lastRenderedPageBreak/>
        <w:t>1. Общие положения</w:t>
      </w:r>
    </w:p>
    <w:p w:rsidR="00E32E5F" w:rsidRPr="00411116" w:rsidRDefault="00E32E5F" w:rsidP="00E32E5F">
      <w:pPr>
        <w:spacing w:after="0" w:line="240" w:lineRule="auto"/>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 Муниципальное бюджетное дошкольное образовательное учреждение детский сад «Солнышко» Солтонского района Алтайского края, именуемое в дальнейшем Учреждение, действует на основании Устава, утвержденного в порядке, установленном законодательством Российской Федерации, а также муниципальных правовых актов муниципального образования Солтонский район Алтайского края.</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1.2. Официальное наименование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xml:space="preserve">- </w:t>
      </w:r>
      <w:r w:rsidRPr="00411116">
        <w:rPr>
          <w:rFonts w:ascii="Times New Roman" w:eastAsia="Calibri" w:hAnsi="Times New Roman" w:cs="Times New Roman"/>
          <w:b/>
          <w:sz w:val="24"/>
          <w:szCs w:val="24"/>
        </w:rPr>
        <w:t>полное наименование Учреждения</w:t>
      </w:r>
      <w:r w:rsidRPr="00411116">
        <w:rPr>
          <w:rFonts w:ascii="Times New Roman" w:eastAsia="Calibri" w:hAnsi="Times New Roman" w:cs="Times New Roman"/>
          <w:sz w:val="24"/>
          <w:szCs w:val="24"/>
        </w:rPr>
        <w:t>: Муниципальное бюджетное дошкольное образовательное учреждение детский сад «Солнышко» Солтонского района Алтайского края;</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 xml:space="preserve">- </w:t>
      </w:r>
      <w:r w:rsidRPr="00411116">
        <w:rPr>
          <w:rFonts w:ascii="Times New Roman" w:eastAsia="Calibri" w:hAnsi="Times New Roman" w:cs="Times New Roman"/>
          <w:b/>
          <w:sz w:val="24"/>
          <w:szCs w:val="24"/>
        </w:rPr>
        <w:t>сокращенное наименование Учреждения</w:t>
      </w:r>
      <w:r w:rsidRPr="00411116">
        <w:rPr>
          <w:rFonts w:ascii="Times New Roman" w:eastAsia="Calibri" w:hAnsi="Times New Roman" w:cs="Times New Roman"/>
          <w:sz w:val="24"/>
          <w:szCs w:val="24"/>
        </w:rPr>
        <w:t>: МБДОУ д\с «Солнышко».</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 xml:space="preserve">1.3. </w:t>
      </w:r>
      <w:r w:rsidRPr="00411116">
        <w:rPr>
          <w:rFonts w:ascii="Times New Roman" w:eastAsia="Calibri" w:hAnsi="Times New Roman" w:cs="Times New Roman"/>
          <w:b/>
          <w:sz w:val="24"/>
          <w:szCs w:val="24"/>
        </w:rPr>
        <w:t>Организационно-правовая форма Учреждения</w:t>
      </w:r>
      <w:r w:rsidRPr="00411116">
        <w:rPr>
          <w:rFonts w:ascii="Times New Roman" w:eastAsia="Calibri" w:hAnsi="Times New Roman" w:cs="Times New Roman"/>
          <w:sz w:val="24"/>
          <w:szCs w:val="24"/>
        </w:rPr>
        <w:t>: учреждение.</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 xml:space="preserve">1.4. </w:t>
      </w:r>
      <w:r w:rsidRPr="00411116">
        <w:rPr>
          <w:rFonts w:ascii="Times New Roman" w:eastAsia="Calibri" w:hAnsi="Times New Roman" w:cs="Times New Roman"/>
          <w:b/>
          <w:sz w:val="24"/>
          <w:szCs w:val="24"/>
        </w:rPr>
        <w:t>Тип учреждения</w:t>
      </w:r>
      <w:r w:rsidRPr="00411116">
        <w:rPr>
          <w:rFonts w:ascii="Times New Roman" w:eastAsia="Calibri" w:hAnsi="Times New Roman" w:cs="Times New Roman"/>
          <w:sz w:val="24"/>
          <w:szCs w:val="24"/>
        </w:rPr>
        <w:t>: бюджетное.</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 xml:space="preserve">1.5. </w:t>
      </w:r>
      <w:r w:rsidRPr="00411116">
        <w:rPr>
          <w:rFonts w:ascii="Times New Roman" w:eastAsia="Calibri" w:hAnsi="Times New Roman" w:cs="Times New Roman"/>
          <w:b/>
          <w:sz w:val="24"/>
          <w:szCs w:val="24"/>
        </w:rPr>
        <w:t>Тип образовательной организации</w:t>
      </w:r>
      <w:r w:rsidRPr="00411116">
        <w:rPr>
          <w:rFonts w:ascii="Times New Roman" w:eastAsia="Calibri" w:hAnsi="Times New Roman" w:cs="Times New Roman"/>
          <w:sz w:val="24"/>
          <w:szCs w:val="24"/>
        </w:rPr>
        <w:t>: дошкольная образовательная организация.</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1.6. Место нахождения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b/>
          <w:sz w:val="24"/>
          <w:szCs w:val="24"/>
        </w:rPr>
        <w:t>Юридический адрес МБДОУ</w:t>
      </w:r>
      <w:r w:rsidRPr="00411116">
        <w:rPr>
          <w:rFonts w:ascii="Times New Roman" w:eastAsia="Calibri" w:hAnsi="Times New Roman" w:cs="Times New Roman"/>
          <w:sz w:val="24"/>
          <w:szCs w:val="24"/>
        </w:rPr>
        <w:t>: 659520, Россия, Алтайский край, Солтонский район, с.Солтон, улица Молодежная 43</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b/>
          <w:sz w:val="24"/>
          <w:szCs w:val="24"/>
        </w:rPr>
        <w:t>Фактический адрес Учреждения</w:t>
      </w:r>
      <w:r w:rsidRPr="00411116">
        <w:rPr>
          <w:rFonts w:ascii="Times New Roman" w:eastAsia="Calibri" w:hAnsi="Times New Roman" w:cs="Times New Roman"/>
          <w:sz w:val="24"/>
          <w:szCs w:val="24"/>
        </w:rPr>
        <w:t>: 659520, Россия, Алтайский край, Солтонский район, с.Солтон, улица Молодежная 43</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1.7. Учреждение является некоммерческой организацией и не ставит извлечение прибыли основной целью своей деятельности.</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1.8. Учредительным документом Учреждения является настоящий Устав.</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1.9.Учредителем и собственником имущества  Учреждения  является муниципальное образование Солтонский район Алтайского края.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xml:space="preserve">1.10. </w:t>
      </w:r>
      <w:r w:rsidRPr="00411116">
        <w:rPr>
          <w:rFonts w:ascii="Times New Roman" w:eastAsia="Calibri" w:hAnsi="Times New Roman" w:cs="Times New Roman"/>
          <w:b/>
          <w:sz w:val="24"/>
          <w:szCs w:val="24"/>
        </w:rPr>
        <w:t>Функции и полномочия Учредителя</w:t>
      </w:r>
      <w:r w:rsidRPr="00411116">
        <w:rPr>
          <w:rFonts w:ascii="Times New Roman" w:eastAsia="Calibri" w:hAnsi="Times New Roman" w:cs="Times New Roman"/>
          <w:sz w:val="24"/>
          <w:szCs w:val="24"/>
        </w:rPr>
        <w:t xml:space="preserve"> в отношении Учреждения от имени муниципального образования Солтонский район Алтайского края осуществляет комитет Администрации Солтонского района по образованию Алтайского края (далее-Учредитель).</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b/>
          <w:sz w:val="24"/>
          <w:szCs w:val="24"/>
        </w:rPr>
        <w:t>Юридический адрес Учредителя</w:t>
      </w:r>
      <w:r w:rsidRPr="00411116">
        <w:rPr>
          <w:rFonts w:ascii="Times New Roman" w:eastAsia="Calibri" w:hAnsi="Times New Roman" w:cs="Times New Roman"/>
          <w:sz w:val="24"/>
          <w:szCs w:val="24"/>
        </w:rPr>
        <w:t>: 659520,</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Алтайский край, Солтонский район, с.Солтон,ул. Ленина3.</w:t>
      </w:r>
    </w:p>
    <w:p w:rsidR="00E32E5F" w:rsidRPr="00411116" w:rsidRDefault="008C4132"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1.11.</w:t>
      </w:r>
      <w:r w:rsidR="00E32E5F" w:rsidRPr="00411116">
        <w:rPr>
          <w:rFonts w:ascii="Times New Roman" w:eastAsia="Calibri" w:hAnsi="Times New Roman" w:cs="Times New Roman"/>
          <w:b/>
          <w:sz w:val="24"/>
          <w:szCs w:val="24"/>
        </w:rPr>
        <w:t>Функции и полномочия собственника имущества</w:t>
      </w:r>
      <w:r w:rsidR="00E32E5F" w:rsidRPr="00411116">
        <w:rPr>
          <w:rFonts w:ascii="Times New Roman" w:eastAsia="Calibri" w:hAnsi="Times New Roman" w:cs="Times New Roman"/>
          <w:sz w:val="24"/>
          <w:szCs w:val="24"/>
        </w:rPr>
        <w:t xml:space="preserve"> Учреждения от имени муниципального образования Солтонский район Алтайского края осуществляет отдел по имущественным и земельным отношениям Администрации Солтонского района (далее – Собственник)</w:t>
      </w:r>
      <w:r w:rsidR="00411116">
        <w:rPr>
          <w:rFonts w:ascii="Times New Roman" w:eastAsia="Calibri" w:hAnsi="Times New Roman" w:cs="Times New Roman"/>
          <w:sz w:val="24"/>
          <w:szCs w:val="24"/>
        </w:rPr>
        <w:t xml:space="preserve"> </w:t>
      </w:r>
      <w:r w:rsidR="00E32E5F" w:rsidRPr="00411116">
        <w:rPr>
          <w:rFonts w:ascii="Times New Roman" w:eastAsia="Calibri" w:hAnsi="Times New Roman" w:cs="Times New Roman"/>
          <w:sz w:val="24"/>
          <w:szCs w:val="24"/>
        </w:rPr>
        <w:t>в соответствии с компетенцией указанных органов, установленной действующим законодательством, уставом муниципального образования Солтонский район Алтайского края, другими муниципальными правовыми актами.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w:t>
      </w:r>
      <w:r w:rsidR="008C4132" w:rsidRPr="00411116">
        <w:rPr>
          <w:rFonts w:ascii="Times New Roman" w:eastAsia="Calibri" w:hAnsi="Times New Roman" w:cs="Times New Roman"/>
          <w:sz w:val="24"/>
          <w:szCs w:val="24"/>
        </w:rPr>
        <w:t>2</w:t>
      </w:r>
      <w:r w:rsidRPr="00411116">
        <w:rPr>
          <w:rFonts w:ascii="Times New Roman" w:eastAsia="Calibri" w:hAnsi="Times New Roman" w:cs="Times New Roman"/>
          <w:sz w:val="24"/>
          <w:szCs w:val="24"/>
        </w:rPr>
        <w:t>. Муниципальные задания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w:t>
      </w:r>
      <w:r w:rsidR="008C4132" w:rsidRPr="00411116">
        <w:rPr>
          <w:rFonts w:ascii="Times New Roman" w:eastAsia="Calibri" w:hAnsi="Times New Roman" w:cs="Times New Roman"/>
          <w:sz w:val="24"/>
          <w:szCs w:val="24"/>
        </w:rPr>
        <w:t>3</w:t>
      </w:r>
      <w:r w:rsidRPr="00411116">
        <w:rPr>
          <w:rFonts w:ascii="Times New Roman" w:eastAsia="Calibri" w:hAnsi="Times New Roman" w:cs="Times New Roman"/>
          <w:sz w:val="24"/>
          <w:szCs w:val="24"/>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 оперативного управления, имеет печать со своим наименованием, штампы, фирменные бланки и другую атрибутику.</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w:t>
      </w:r>
      <w:r w:rsidR="008C4132" w:rsidRPr="00411116">
        <w:rPr>
          <w:rFonts w:ascii="Times New Roman" w:eastAsia="Calibri" w:hAnsi="Times New Roman" w:cs="Times New Roman"/>
          <w:sz w:val="24"/>
          <w:szCs w:val="24"/>
        </w:rPr>
        <w:t>4</w:t>
      </w:r>
      <w:r w:rsidRPr="00411116">
        <w:rPr>
          <w:rFonts w:ascii="Times New Roman" w:eastAsia="Calibri" w:hAnsi="Times New Roman" w:cs="Times New Roman"/>
          <w:sz w:val="24"/>
          <w:szCs w:val="24"/>
        </w:rPr>
        <w:t>. Учреждение самостоятельно выступает в суде в качестве истца и ответчика.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1.15. Право на ведение образовательной деятельности и на получение льгот, предусмотренных законодательством Российской Федерации, возникает у Учреждения с момента выдачи ему лицензии (разрешения) на осуществление образовательной деятельности.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1.16. Лицензия на осуществление образовательной деятельности действует бессрочно. Документ, подтверждающий наличие лицензии, имеет</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приложение, являющееся его неотъемлемой частью.</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lastRenderedPageBreak/>
        <w:t>1.17.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 законом от 29.12.2012 № 273-ФЗ «Об образовании в Российской Федерации», Федеральным законом  12.01.1996 № 7-ФЗ «О некоммерческих организациях», указами Президента</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Российской Федерации, постановлениями и распоряжениями Правительства Российской Федерации, нормативными правовыми актами Алтайского края, уставом муниципального образования Солтонский район Алтайского края, иными нормативными правовыми актами муниципального образования Солтонский район Алтайского края, правилами и нормами охраны труда, техники безопасности и противопожарной защиты,</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государственными санитарно-эпидемиологическими правилами и нормами,</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настоящим Уставом, договором, заключаемым между Учреждением и родителями (законными представителями), а также локальными актами</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1.18.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и настоящим Уставом.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1.19. Учреждение обеспечивает открытость и доступность информации об Учреждении, предусмотренной законодательством Российской Федерации в области образования, посредством размещения и обновления, указанной информации на официальном сайте Учреждения в сети Интернет в порядке, установленном Правительством Российской</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1.20. В Учреждении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организаций(объединений). Образование в Учреждении носит светский характер.</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1.21. Учреждение филиалов и представительств не имеет.</w:t>
      </w:r>
    </w:p>
    <w:p w:rsidR="00E32E5F" w:rsidRPr="00411116" w:rsidRDefault="00E32E5F" w:rsidP="00E32E5F">
      <w:pPr>
        <w:spacing w:after="0" w:line="240" w:lineRule="auto"/>
        <w:rPr>
          <w:rFonts w:ascii="Times New Roman" w:eastAsia="Calibri" w:hAnsi="Times New Roman" w:cs="Times New Roman"/>
          <w:sz w:val="24"/>
          <w:szCs w:val="24"/>
        </w:rPr>
      </w:pP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2. Предмет, цели и виды деятельности</w:t>
      </w:r>
    </w:p>
    <w:p w:rsidR="00E32E5F" w:rsidRPr="00411116" w:rsidRDefault="00E32E5F" w:rsidP="00E32E5F">
      <w:pPr>
        <w:spacing w:after="0" w:line="240" w:lineRule="auto"/>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2.1. Учреждение осуществляет свою деятельность в соответствии с предметом и целями деятельности, определенными настоящим Уставом в соответствии с федеральными законами, иными нормативными правовыми актами, муниципальными правовыми актами.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2.2. Предметом деятельности Учреждения является  права граждан Российской Федерации на получение общедоступного и бесплатного дошкольного образования, обеспечение присмотра и ухода за воспитанниками.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2.3. Основной целью деятельности Учреждения является осуществление образовательной деятельности по образовательным программам дошкольного образования, присмотр и уход за детьми.</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2.4. Основными видами деятельности Учреждения является: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реализация основных общеобразовательных программ дошкольного</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образования;</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 присмотр и уход;</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реализация дополнительных общеобразовательных программ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2.5. Учреждение вправе осуществлять иные виды деятельности (приносящую доход деятельность), не являющиеся основными видами деятельности, лишь постольку, поскольку это служит достижению целей, целей.ради которых оно создано, и соответствующие указанным целям, при условии, что такая деятельность указана в настоящем Уставе.</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lastRenderedPageBreak/>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2.6. Виды деятельности, приносящие доход:</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оказание платных дополнительных образовательных услуг;</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сдача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Платные образовательные услуги не могут быть оказаны взамен и в рамках основной деятельности, финансируемой за счет средств бюджета.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2.7. Медицинское обслуживание воспитанников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обеспечивают органы здравоохранения в помещениях медицинской организации.</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Работа медицинского персонала по оказанию медицинских услуг воспитанникам осуществляется на базе КГБУЗ «ЦРБ Солтонского района».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2.8. Работники Учреждения в обязательном порядке проходят периодическое медицинское обследование, которое проводится за счет средств Учредителя.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2.9. Организация питания воспитанников входит в полномочия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2.10. Ответственность за создание необходимых условий для осуществления воспитательно-образовательного процесса с воспитанниками несут должностные лица Учреждения в соответствии с законодательством Российской 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3. Организация образовательного процесса</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3.1. Образовательная деятельность в Учреждении осуществляется на государственном языке Российской 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3.2. Обучение в Учреждении осуществляется в очной форме.</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3.3. В Учреждение принимаются воспитанники в возрасте от 1 г 6 мес. (при наличии соответствующих условий) до завершения образовательных отношений.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3.4. Сроки получения дошкольного образования устанавливаются федеральным государственным образовательным стандартом дошкольного образования.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3.5. Содержание дошкольного образования определяется образовательной программой дошкольного образования.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3.6. Образовательные программы  дошкольного образования самостоятельно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3.7. Освоение основной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3.8.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а также при необходимости с использованием ресурсов иных организаций.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3.9.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детей-инвалидов в соответствии с индивидуальной программой реабилитации инвалида.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3.10. Образовательная деятельность по образовательным программам дошкольного образования в Учреждении осуществляется в группах.</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lastRenderedPageBreak/>
        <w:t>3.11. Группы могут иметь общеразвивающую, компенсирующую или комбинированную направленность.</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3.12. В группы могут включаться как воспитанники одного возраста, так и воспитанники разных возрастов (разновозрастные группы).</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3.13. В Учреждении функционируют группы в режиме 10,5-часового пребывания. Могут функционировать группы в режиме кратковременного пребывания (до 3-х часов в день).</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xml:space="preserve">3.14. Режим работы Учреждения установлен исходя из вида групп, потребности семьи и возможностей бюджетного финансирования Учреждения и является следующим: </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-пятидневная рабочая неделя понедельник-пятница с 7.30 до 18.00, выходные дни: суббота, воскресенье и праздничные дни, установленные законодательством Российской 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3.15. Количество групп в Учреждении определяется Учредителем исходя из расчета площади групповых помещений.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3.16. Учебная нагрузка и режим непосредственно образовательной деятельности воспитанников определяется Учреждением самостоятельно в соответствии с санитарно-гигиеническими требованиями.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3.17. Учреждение устанавливает в соответствии с требованиями СанПиН максимально допустимый объем образовательной нагрузки в первой половине дня в младшей и средней группах не более 30 и 40 минут соответственно, а в старшей и подготовительной - 45 минут и 1,5 часа соответственно. Перерывы между периодами непрерывной образовательной деятельности - не менее 10 минут.</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 Участники образовательного процесса</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4.1. Участниками образовательного процесса в Учреждении являются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4.2. Дисциплина в Учреждении поддерживается на основе уважения человеческого достоинства воспитанников и педагогических работников.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Применение физического и (или) психического насилия по отношению к воспитанникам не допускается.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4.3. Правила приема, перевода и отчисления воспитанников в</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Учреждении определяется локальным актом.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4.4. Воспитанники Учреждения имеют право на: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выбор организации, осуществляющей образовательную деятельность;</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обучение по индивидуальному плану в пределах осваиваемой образовательной программы;</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свободу совести, информации, свободное выражение собственных взглядов и убеждений;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каникулы - плановые перерывы при получении образования для отдыха и иных социальных целей в соответствии с календарным учебным графиком;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перевод в другое образовательное учреждение, реализующее образовательную программу соответствующего уровня;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бесплатное пользование учебной базой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w:t>
      </w:r>
      <w:r w:rsidRPr="00411116">
        <w:rPr>
          <w:rFonts w:ascii="Times New Roman" w:eastAsia="Calibri" w:hAnsi="Times New Roman" w:cs="Times New Roman"/>
          <w:sz w:val="24"/>
          <w:szCs w:val="24"/>
        </w:rPr>
        <w:lastRenderedPageBreak/>
        <w:t>мероприятиях, в том числе в официальных спортивных соревнованиях, и других массовых мероприятиях;</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поощрение за успехи в учебной, физкультурной, спортивной, творческой деятельности;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иные академические права, предусмотренные Федеральным законом, иными нормативными правовыми актами Российской Федерации, локальными нормативными актами;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4.5. Воспитанники обязаны выполнять правила внутреннего распорядка, уважать честь и достоинство других обучающихся и работников Учреждения, не создавать препятствий для получения образования другими воспитанниками.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4.6. Педагогические работники пользуются следующими академическими правами и свободами: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творческую инициативу, разработку и применение авторских программ и методов обучения и воспитания в соответствии с образовательной программой и в порядке, установленном законодательством об образовании;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участие в разработке образовательных программ, в том числе учебных планов, календарных учебных графиков, рабочих учебных предметов, методических материалов и иных компонентов образовательных программ;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бесплатное пользование библиотеками и</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информационными ресурсами, а также доступ в порядке, установленном локальными нормативными актами Учреждения, осуществляющего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деятельности, необходимым для качественного осуществления педагогической, научной или исследовательской деятельности в Учреждении;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бесплатное пользование образовательными методическими услугами Учреждения, в порядке, установленном законодательством Российской Федерации или локальными нормативными актами;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участие в управлении Учреждения, в том числе в коллегиальных органах управления, в порядке, установленном Уставом;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обращение в комиссию по урегулированию споров между участниками образовательных отношений;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защиту профессиональной чести и достоинства, на</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справедливое и объективное расследование нарушения норм профессиональной этики педагогических работников.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Академические права и свободы, указанные в пункте 4.5. настоящего</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 осуществляющего образовательную деятельность.</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lastRenderedPageBreak/>
        <w:t>4.7. Педагогические работники имеют следующие трудовые права и социальные гарантии: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сокращенную продолжительность рабочего времени;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4.8. Педагогические работники обязаны:</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осуществлять свою деятельность на высоком профессиональном уровне, обеспечивать в полном объеме реализацию образовательной программы дошкольного образования;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соблюдать правовые, нравственные и этические нормы, следовать требованиям профессиональной этики;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уважать честь и достоинство воспитанников и других участников образовательных отношений;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систематически повышать свой профессиональный уровень;</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соблюдать устав Учреждения, правила внутреннего трудового распорядка, коллективный договор.</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4.9. Педагогическим работникам запрещается использовать образовательную деятельность для политической агитации, принуждения родителей (законных представителей)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lastRenderedPageBreak/>
        <w:t>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к действиям, противоречащим Конституции Российской 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4.10.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4.11. Родители (законные представители) воспитанников имеют право:</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выбирать до завершения получения ребенком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дать ребенку дошкольное образование в семье;</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знакомиться с содержанием образования, используемыми методами обучения и воспитания, образовательными технологиями;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защищать права и законные интересы воспитанников;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принимать участие в управлении Учреждением, осуществляющего образовательную деятельность, в форме, определяемой уставом;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присутствовать при обследовании воспитанников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4.12. В целях защиты своих прав и прав воспитанников родители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(законные представители) вправе:</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направлять в органы управления Учреждением обращения о применении дисциплинарных взысканий к работникам, нарушающим права воспитанников, родителей (законных представителей);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обращаться в комиссию по урегулированию споров между участниками образовательных отношений;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4.13. Родители (законные представители) обязаны:</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соблюдать правила внутреннего распорядка,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уважать честь и достоинство воспитанников и работников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заложить основы физического, нравственного и интеллектуального развития личности ребенка.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xml:space="preserve">4.14. За неисполнение или ненадлежащее исполнение обязанностей, установленных законом об образовании и иными федеральными законами, родители (законные </w:t>
      </w:r>
      <w:r w:rsidRPr="00411116">
        <w:rPr>
          <w:rFonts w:ascii="Times New Roman" w:eastAsia="Calibri" w:hAnsi="Times New Roman" w:cs="Times New Roman"/>
          <w:sz w:val="24"/>
          <w:szCs w:val="24"/>
        </w:rPr>
        <w:lastRenderedPageBreak/>
        <w:t>представители) воспитанников несут ответственность, предусмотренную законодательством Российской 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4.15. В Учреждении наряду с должностями педагогических работников предусматриваются должности административно-хозяйственных,  учебно-вспомогательных, медицинских и иных работников, осуществляющих вспомогательные функции.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4.16. Право на занятие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4.17. Работники Учреждения обязаны:</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добросовестно выполнять свои трудовые обязанности. Соблюдать правила трудового распорядка, своевременно и точно выполнять распоряжения руководителя Учреждения, использовать все рабочее время для производительности труда;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неукоснительно соблюдать правила охраны труда и техники безопасности, соблюдать правила противопожарной безопасности;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проходить в установленные сроки медицинский осмотр, соблюдать санитарные нормы и правила, гигиену труда;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соблюдать этические нормы поведения на работе, быть внимательными и вежливыми с членами коллектива Учреждения, воспитанниками и их родителями (законными представителями).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4.18. Работки Учреждения имеют право на: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получение рабочего места, соответствующего санитарно-гигиеническим нормам, нормам охраны труда;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обязательное социальное страхование от несчастных случаев и профессиональных заболеваний в соответствии с федеральным законом;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обеспечение средствами индивидуальной защиты в соответствии с требованиями охраны труда;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моральное и материальное поощрение по результатам своего труда.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4.19. За неисполнение  или ненадлежащее исполнение своих обязанностей руководитель Учреждения имеет право применить дисциплинарное взыскание.</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Иные права, обязанности и ответственность работников Учреждения, занимающих данные должности, устанавливаются законодательством Российской Федерации, правилами внутреннего трудового распорядка и</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иными локальными нормативными актами, должностными инструкциями и трудовыми договорами.</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5. Порядок управления</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5.1.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5.2. Единоличным исполнительным органом Учреждения является заведующий, который назначается на должность Учредителем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Заведующий осуществляет текущее руководство деятельностью Учреждения, в том числе:</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определение организационной структуры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утверждение локальных нормативных актов, за исключением локальных нормативных актов, утверждение которых отнесено настоящим Уставом к компетенции Учредителя и органов самоуправления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годовое и оперативное планирование деятельности Учреждения по всем направлениям, утверждение планов работы Учреждения и его структурных подразделений;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утверждение графиков работы и педагогической нагрузки работников Учреждения, тарификационных списков и графиков отпусков;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xml:space="preserve">- определение должностных прав и обязанностей работников Учреждения, утверждение должностных инструкций; </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lastRenderedPageBreak/>
        <w:t>- установление продолжительности и режима рабочего времени и времени отдыха работников Учреждения в соответствии с нормами действующего законодательства;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установление ставок  заработной платы и должностных окладов работников Учреждения в соответствии с квалификационными характеристиками, решениями аттестационных комиссий, а также определение с учетом мнения профсоюзной организации (в случаях, предусмотренных настоящим Уставом – на основании решения Педагогического комитета и Общего собрания работников) видов и размеров надбавок, доплат и стимулирующихвыплат работникам в пределах собственных финансовых средств Учреждения и с учетом ограничений, установленных федеральными и местными нормативами;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заключение, изменение и расторжение в установленном законом порядке договоров (соглашений), контрактов с другими юридическими и физическими лицами об образовательной и иной деятельности (услугах, поставках и т.д.);</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управление принадлежащим на праве оперативного управления имуществом, закрепленным за Учреждением, а также имуществом, являющимся собственностью Учреждения; совершение сделок в отношении имущества Учреждения (в случаях, предусмотренных законодательством Российской Федерации и настоящим Уставом – с согласия Учредителя);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принятие решений по иным вопросам образовательной, финансово-хозяйственной и иной деятельности Учреждения в соответствии с действующим законодательством Российской Федерации и настоящим Уставом.</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5.3   Заведующий Учреждением  имеет право:</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  представлять интересы Учреждения и совершать сделки от его имени;</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  представлять Учреждения в государственных, муниципальных, общественных и иных органах, учреждениях, иных организациях;</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  осуществлять действия без доверенности от имени Учреждения;</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  утверждать в установленном порядке структуру и штатное расписание; Учреждения</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  утверждать локальные нормативные акты, положения о структурных подразделениях, а также о филиалах и представительствах Учреждения (при их наличии);</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  требовать соблюдения работниками Учреждения правил внутреннего трудового распорядка;</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  вести коллективные переговоры и заключать коллективные договоры;</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  поощрять работников Учреждения ;</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  получать своевременно и в полном объеме заработную плату;</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  на ежегодный основной удлиненный оплачиваемый отпуск, продолжительность которого определяется Правительством Российской Федерации;</w:t>
      </w:r>
    </w:p>
    <w:p w:rsidR="00E32E5F" w:rsidRPr="00411116" w:rsidRDefault="00E32E5F" w:rsidP="00E32E5F">
      <w:pPr>
        <w:spacing w:after="0" w:line="240" w:lineRule="auto"/>
        <w:rPr>
          <w:rFonts w:ascii="Times New Roman" w:eastAsia="Calibri" w:hAnsi="Times New Roman" w:cs="Times New Roman"/>
          <w:sz w:val="24"/>
          <w:szCs w:val="24"/>
        </w:rPr>
      </w:pPr>
      <w:r w:rsidRPr="00411116">
        <w:rPr>
          <w:rFonts w:ascii="Times New Roman" w:eastAsia="Calibri" w:hAnsi="Times New Roman" w:cs="Times New Roman"/>
          <w:sz w:val="24"/>
          <w:szCs w:val="24"/>
        </w:rPr>
        <w:t>-  на досрочное назначение страховой пенсии по старости в порядке, установленном действующим законодательством Российской 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на повышение квалификации и иные права в соответствии с действующим законодательством.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5.4. Заведующий Учреждением обязан:</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осуществлять руководство Учреждением в соответствии с законами и иными нормативными правовыми актами, настоящим Уставом;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обеспечивать реализацию федерального государственного образовательного стандарта дошкольного образования;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обеспечивать охрану жизни и здоровья воспитанников во время образовательного процесса;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соблюдать права и свободу воспитанников и работников Учреждения в соответствии с законодательством Российской 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lastRenderedPageBreak/>
        <w:t>- создавать условия для внедрения инноваций, обеспечивать формирование и реализацию инициатив работников Учреждения, направленных на улучшение работы Учреждения и повышение качества образования, поддерживать благоприятный морально-психологический климат в коллективе;</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принимать меры по обеспечению безопасности и условий труда, соответствующих требованиям охраны труда;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выполнять правила по охране труда и пожарной безопасности;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принимать меры по обеспечению Учреждения квалифицированными кадрами, рациональному использованию и развитию их профессиональных знаний и опыта, обеспечивать формирование резерва кадров в целях замещения вакантных должностей в Учреждении;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организовывать и координировать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Учреждении, рационализации управления и укреплению дисциплины труда;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создавать условия, обеспечивающие участие работников в управлении Учреждением в пределах своей компетенции;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обеспечивать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воспитанников, гражданами;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содействовать деятельности педагогических, психологических организаций и методических объединений, общественных (в том числе детских и молодежных) организаций;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обеспечивать учет, сохранность и пополнение учебно-материальной базы, соблюдать правила санитарно-гигиенического режима и охраны труда, вести учет и хранение документации, привлекать для осуществления деятельности, предусмотренной настоящим Уставом Учреждения, дополнительных источников финансовых и материальных средств;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обеспечивать представление Учреждением ежегодного отчета о поступлении, расходовании финансовых и материальных средств и отчета по самообследованию о деятельности Учреждения в целом;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соблюдать при исполнении должностных обязанностей требования действующего законодательства Российской Федерации, законодательства Алтайского края, нормативных правовых актов органов местного самоуправления, настоящего Устава, коллективного договора, соглашений, локальных нормативных актов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обеспечивать своевременное и качественное выполнение всех договоров и обязательств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в пределах своей компетенции обеспечивать разработку в установленном порядке правил внутреннего трудового распорядка;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представлять Учредителю проекты планов деятельности Учреждения и отчеты об исполнении этих планов в порядке и сроки, которые установлены действующим законодательством Российской 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обеспечивать своевременное выполнение нормативных правовых актов и локальных нормативных актов Учредителя;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xml:space="preserve">-  своевременно информировать Учредителя о начале проведения проверок деятельности Учреждения контрольными и правоохранительными органами и об их результатах, о </w:t>
      </w:r>
      <w:r w:rsidRPr="00411116">
        <w:rPr>
          <w:rFonts w:ascii="Times New Roman" w:eastAsia="Calibri" w:hAnsi="Times New Roman" w:cs="Times New Roman"/>
          <w:sz w:val="24"/>
          <w:szCs w:val="24"/>
        </w:rPr>
        <w:lastRenderedPageBreak/>
        <w:t>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решать кадровые, административные, финансовые, хозяйственные и иные вопросы в соответствии с настоящим Уставом;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выполнять иные обязанности, предусмотренные действующим законодательством Российской Федерации и настоящим Уставом.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5.5. Заведующий Учреждением подотчетен в своей деятельности Учредителю.</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5.6. Заведующий действует от имени Учреждения без доверенности, представляет интересы Учреждения в государственных, муниципальных органах власти, организациях, судах и других правоохранительных органах.</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Заведующий Учреждением несет ответственность перед воспитанниками, их родителями (законными представителями), государством, обществом и Учредителем за результаты своей деятельности в соответствии с должностными обязанностями, предусмотренными соответствующей квалификационной характеристикой, трудовым договором, должностной инструкцией и настоящим Уставом.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Указания заведующего Учреждением обязательны для исполнения всеми работниками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5.7. В Учреждении формируются коллегиальные органы управления, к которым относятся: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общее собрание работников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педагогический совет;</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родительский комитет.</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5.8. Общее собрание работников Учреждения (именуемое в дальнейшем Общее собрание) является постоянно действующим органом коллегиального управления.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Участниками Общего собрания являются все лица, находящиеся на оплачиваемой работе в Учреждении, на основании заключенных с данными лицами трудовых договоров.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Общее собрание действует бессрочно, созывается по мере надобности, но не реже одного раза в год.</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Общее собрание избирает председателя, выполняющего функции по организации работы Общего собрания и ведению заседания, секретаря, выполняющего функции по фиксации решений Общего собрания.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Общее собрание считается правомочным, если в нем участвует более половины от общего числа работников Учреждения. Решения Общего собрания принимаются открытым голосованием простым большинством голосов, присутствующих на заседании. Решение Общего собрания считается принятым, если за него проголосовало более половины присутствующих работников. В случае равенства голосов решающим является голос председателя.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К компетенции Общего собрания относится: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определение основных направлений деятельности;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принятие коллективного договора, правил внутреннего трудового распорядка;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участие в обсуждении и согласовании локальных актов, в том числе регулирующих трудовые отношения с работниками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заслушивание отчета заведующего об исполнении плана финансово-хозяйственной деятельности;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избрание представителей работников в комиссии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рассмотрение иных вопросов деятельности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Деятельность Общего собрания регламентируется Положением об Общем собрании работников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lastRenderedPageBreak/>
        <w:t>5.9. Педагогический совет Учреждения (именуемый в дальнейшем Педагогический совет) является постоянно действующим органом коллегиального управления, осуществляющим общее руководство образовательным процессом.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В Педагогический совет входят все педагогические работники, работающие в Учреждении на основании трудового договора.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Педагогический совет действует бессрочно.</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Организационной формой деятельности Педагогического совета являются заседания, созываемые и проводимые по мере необходимости, но не реже четырех раз в год.</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Педагогический совет избирает из своего состава председателя, выполняющего функции по организации работы Педагогического совета, и ведет заседания, секретаря. Секретарь ведет протоколы заседаний Педагогического совета. Председатель и секретарь работают на общественных началах.</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Заседание Педагогического совета правомочно, если на нем присутствует более половины членов совета.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Решение Педагогического совета считается принятым, если за него проголосовало более половины присутствующих на заседании членов Педагогического совета.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К компетенции Педагогического совета относится: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принятие основных и адаптированных образовательных программ дошкольного образования;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утверждение рабочих программ;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принятие годового плана работы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рассмотрение отчета по самообследованию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участие в обсуждении и согласовании локальных актов;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рассматривание актуальных вопросов совершенствования развития образовательной деятельности Учреждения и принятия решений информационного и/или рекомендательного характера;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выдвижение и рекомендации педагогических работников к участию в профессиональных конкурсах различного уровня;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выдвижение и рекомендации педагогических работников к награждению государственными наградами и отраслевыми знаками отличия в сфере образования и науки; и т.д.</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Деятельность Педагогического совета регламентируется Положением о Педагогическом совете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5.10. Родительский комитет (именуемый в дальнейшем Родительский комитет) является коллегиальным органом управления, обеспечивающим демократический, государственно-общественный характер управления.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Родительский комитет Учреждения осуществляет свои функции и права от имени воспитанников и их родителей (законных представителей).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Деятельность Родительского комитета основывается на принципах добровольности участия в его работе, коллегиальности и гласности принятия решений и регулируется Уставом.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Родительский комитет избирается сроком на 3 года и состоит из 10 человек: по 2 представителя от родителей (законных представителей) воспитанников от каждой группы.</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Заведующий входит в состав Родительского комитета по должности.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Состав Родительского комитета формируется с использованием процедуры выборов.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Члены Родительского комитета из числа родителей (законных представителей) воспитанников избираются на родительских собраниях групп.</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Родительский комитет избирает председателя из числа своих членов сроком на три года. Секретарь Родительского комитета избирается из его членов и выполняет функции по фиксации решений Родительского комитета.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В случае выбытия выборных органов Родительского комитета в двухмесячный срок проводится процедура довыборов соответствующими собраниями.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lastRenderedPageBreak/>
        <w:t>К компетенции Родительского комитета относится: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консолидация предложений и запросов участников образовательных отношений в разработке и реализации образовательных и иных программ в Учреждении;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определение основных направлений развития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рассмотрение вопросов повышения эффективности финансово-экономической деятельности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содействие деятельности заведующего по созданию в Учреждении оптимальных условий и форм организации образовательного процесса;</w:t>
      </w:r>
    </w:p>
    <w:p w:rsidR="00E32E5F" w:rsidRPr="00411116" w:rsidRDefault="00E32E5F" w:rsidP="00E32E5F">
      <w:pPr>
        <w:spacing w:after="0" w:line="240" w:lineRule="auto"/>
        <w:jc w:val="both"/>
        <w:rPr>
          <w:rFonts w:ascii="Times New Roman" w:eastAsia="Calibri" w:hAnsi="Times New Roman" w:cs="Times New Roman"/>
          <w:color w:val="000000"/>
          <w:sz w:val="24"/>
          <w:szCs w:val="24"/>
        </w:rPr>
      </w:pPr>
      <w:r w:rsidRPr="00411116">
        <w:rPr>
          <w:rFonts w:ascii="Times New Roman" w:eastAsia="Calibri" w:hAnsi="Times New Roman" w:cs="Times New Roman"/>
          <w:sz w:val="24"/>
          <w:szCs w:val="24"/>
        </w:rPr>
        <w:t xml:space="preserve">- рассмотрение программы развития Учреждения, </w:t>
      </w:r>
      <w:r w:rsidRPr="00411116">
        <w:rPr>
          <w:rFonts w:ascii="Times New Roman" w:eastAsia="Calibri" w:hAnsi="Times New Roman" w:cs="Times New Roman"/>
          <w:color w:val="000000"/>
          <w:sz w:val="24"/>
          <w:szCs w:val="24"/>
        </w:rPr>
        <w:t>после её согласования с Учредителем;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участие в обсуждении и согласовании локальных актов Учреждения, отнесенных к компетенции Родительского комитета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определение пути взаимодействия Учреждения с иными учреждениями и организациями в интересах обеспечения  качества образования.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Решения Родительского комитета принимаются большинством голосов его членов, присутствующих на заседании, при открытом голосовании, и оформляются протоколом, который подписывается председателем и секретарем Родительского комитета.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Деятельность Родительского комитета Учреждения регламентируется Положением о Родительском комитете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Коллегиальные органы управления в государственных и муниципальных органах, осуществляющих управление в сфере образования, в производственных, коммерческих, общественных и иных организациях интересы Учреждения не представляют.</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5.11. К исключительной компетенции Учредителя в области управления Учреждением относятся: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организация предоставления общедоступного и бесплатного дошкольного образования по основной образовательной программе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создание условий для осуществления присмотра и ухода за детьми, содержания детей в Учреждении;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обеспечение содержания зданий и сооружений Учреждения, обустройство прилегающих к нему территорий;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учет детей, подлежащих обучению по образовательным программам дошкольного образования, закрепление муниципальных дошкольных образовательных учреждений за конкретными территориями Солтонского района;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создание, реорганизация и ликвидация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утверждение Устава Учреждения и/или изменения/дополнения  к Уставу;</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закрепление за Учреждением объектов муниципальной собственности в целях обеспечения его образовательной деятельности;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определение перечня особо ценного движимого имущества</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Учреждения; отчуждение (изъятие) объектов муниципальной собственности;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осуществление контроля сохранности и эффективного использования закрепленной за Учреждением муниципальной собственности;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назначение руководителя Учреждением и прекращение его</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формирование и утверждение муниципального задания для Учреждения в соответствии с предусмотренными его Уставом основными видами деятельности;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финансовое обеспечение выполнения муниципального задания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согласование совершения Учреждением сделок в случаях, предусмотренных настоящим Уставом;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установление порядка определения платы за образовательные</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услуги, предоставляемые Учреждением населению сверх муниципального задания;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lastRenderedPageBreak/>
        <w:t>- осуществление контроля за деятельностью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решение иных вопросов, отнесенных законодательством Российской Федерации и настоящим Уставом к компетенции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 Имущество и финансово-хозяйственная</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деятельность</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6.1. Финансово-хозяйственная деятельность Учреждения направлена на реализацию уставных задач.</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6.2. Имущество Учреждения является муниципальной собственностью муниципального образования Солтонский район Алтайского края и может быть использовано только для осуществления целей и видов деятельности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6.3. Имущество Учреждения закрепляется за ним на праве оперативного управления.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Право оперативного управления имуществом возникает с момента фактической передачи имущества, оформленной соответствующим актом</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приема-передачи, если иное не предусмотрено действующим законодательством.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Земельный участок, необходимый для выполнения Учреждением своих уставных задач, предоставляется ему на праве постоянного(бессрочного) пользования.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6.4.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Перечни особо ценного движимого имущества определяются Учредителем.</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В случае сдачи в аренду в порядке, установленном действующим законодательством и настоящим Уставом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Учредителем на приобретение такого имущества, финансовое обеспечение содержания такого имущества Учредителем не осуществляется.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6.5. В отношении закрепленного имущества Учреждение обязано:</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эффективно использовать имущество;</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обеспечивать сохранность и использование имущества строго по целевому назначению;</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осуществлять капитальный и текущий ремонт имущества с возможным его улучшением в пределах выделенных средств;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осуществлять амортизацию и восстановление изнашиваемой части   имущества.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6.6. Имущество Учреждения составляют основные фонды и оборотные средства, стоимость которых отражается на  самостоятельном балансе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6.7. Источниками формирования имущества Учреждения являются: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имущество, закрепленное за Учреждением на праве оперативного управления, субсидии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добровольные имущественные взносы и пожертвования;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выручка от реализации товаров, работ, услуг;</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другие, не запрещенные законом поступления.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xml:space="preserve">6.8.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w:t>
      </w:r>
      <w:r w:rsidRPr="00411116">
        <w:rPr>
          <w:rFonts w:ascii="Times New Roman" w:eastAsia="Calibri" w:hAnsi="Times New Roman" w:cs="Times New Roman"/>
          <w:sz w:val="24"/>
          <w:szCs w:val="24"/>
        </w:rPr>
        <w:lastRenderedPageBreak/>
        <w:t>платных образовательных услуг, а также за</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счет добровольных пожертвований и целевых взносов физических и (или)юридических лиц, от приносящей доход деятельности.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6.9. Списание пришедшего в негодность имущества производится в порядке, установленном законодательством Российской Федерации и муниципальными правовыми актами муниципального образования Солтонский район Алтайского края.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6.10. Передача имущества Учреждения в собственность юридических и физических лиц производится в порядке, установленном законодательством РФ, и муниципальными правовыми актами муниципального образования Солтонский район Алтайского края.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6.11. Финансовое обеспечение выполнения муниципального задания Учреждения осуществляется в виде субсидий за счет бюджетов муниципального образования Солтонского района Алтайского края и Алтайского края.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Финансовое обеспечение выполнения муниципального задания осуществляется с учетом расходов на содержание недвижимого имущества</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и особо ценного движимого имущества, закрепленных за Учреждением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6.12. 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 отдел по имущественным и земельным отношениям Администрации Солтонского района  и иные органы местного самоуправления, наделенные контрольными полномочиями в соответствии</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с нормативными правовыми актами органов местного самоуправления.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6.13. Учреждение имеет право открыть лицевой счет в Управлении Федерального казначейства по Алтайскому краю.</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6.14. Бухгалтерское обслуживание финансово-хозяйственной деятельности Учреждения осуществляет централизованная бухгалтерия Учредителя на основании заключенного договора.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6.15. Учреждение разрабатывает план финансово-хозяйственной деятельности в порядке, установленном Учредителем.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6.16. Учреждение ведет бухгалтерский учет и статистическую отчетность в порядке, установленном законодательством Российской 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представляет ежеквартально балансовые отчеты и любую необходимую информацию о своей деятельности Учредителю.</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6.17. Контроль за деятельностью Учреждения и использованием имущества, переданного в оперативное управление Учреждению, осуществляется Учредителем.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Контроль за деятельностью Учреждения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 за учреждениями.</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7. Компетенция, права, обязанности и ответственность</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xml:space="preserve">7.1.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w:t>
      </w:r>
      <w:r w:rsidRPr="00411116">
        <w:rPr>
          <w:rFonts w:ascii="Times New Roman" w:eastAsia="Calibri" w:hAnsi="Times New Roman" w:cs="Times New Roman"/>
          <w:sz w:val="24"/>
          <w:szCs w:val="24"/>
        </w:rPr>
        <w:lastRenderedPageBreak/>
        <w:t>законодательством, иными нормативными правовыми актами Российской Федерации и Уставом.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7.2. Учреждение свободно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7.3. К компетенции Учреждения относятся: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разработка правил внутреннего трудового распорядка, иных локальных нормативных актов;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установление штатного расписания, если иное не установлено нормативными правовыми актами Российской 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разработка и утверждение образовательных программ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разработка и утверждение по согласованию с Учредителем программы развития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прием воспитанников в Учреждение;</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использование и совершенствование методов обучения и воспитания, образовательных технологий;</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проведение самообследования, обеспечение функционирования внутренней системы оценки качества образования;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создание необходимых условий для охраны и укрепления здоровья, организации питания воспитанников и работников Учреждении;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создание условий для занятия воспитанниками физической культурой и спортом;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обеспечение создания и ведения официального сайта Учреждения в сети "Интернет";</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иные вопросы в соответствии с действующим законодательством Российской 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7.4.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7.5. Учреждение обязано осуществлять свою деятельность в соответствии с законодательством об образовании, в том числе:</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обучающихся, работников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lastRenderedPageBreak/>
        <w:t>- соблюдать права и свободы воспитанников, родителей (законных представителей) несовершеннолетних воспитанников, работников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8. Порядок комплектования работников, условия оплаты труда</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8.1. Для работников Учреждения работодателем является данное Учреждение.</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ТК РФ ст. 331</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8.2. К педагогической деятельности не допускаются лица: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лишенные права заниматься педагогической деятельностью в соответствии с вступившим в законную силу приговором суда;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имеющие неснятую или непогашенную судимость за умышленные тяжкие и особо тяжкие преступления;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признанные недееспособными в установленном федеральным законом порядке;</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8.3. Лицо, лишенное решением суда права работать в образовательных учреждениях в течение определенного срока, не может быть принято на работу в Учреждении в течение этого срока.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8.4. Отношения работника и Учреждения регулируются трудовым договором, условия которого не могут противоречить трудовому законодательству РФ.</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8.5. Система оплаты труда в Учреждении устанавливается локальными нормативными актами, принятыми в соответствии с федеральными законами и иными нормативными правовыми актами РФ, нормативными правовыми актами муниципального образования Солтонский район Алтайского края.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8.6. Помимо оснований, предусмотренных Трудовым Кодексом и иными федеральными законами, основаниями прекращения трудового договора с педагогическим работником являются: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повторное в течение одного года грубое нарушение устава организации, осуществляющей образовательную деятельность;</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применение, в том числе однократное, методов воспитания, связанных с физическим и (или) психическим насилием над личностью воспитанника;</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достижение предельного возраста для замещения соответствующей должности в соответствии с Трудовым кодексом Российской Федерации.</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Увольнение по настоящим основаниям может осуществляться администрацией без согласия профсоюза.</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9. Регламентация деятельности</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lastRenderedPageBreak/>
        <w:t>9.1. Учреждение принимает локальные нормативные акты, содержащие нормы, регулирующие отношения в пределах своей компетенции в соответствии с законодательством Российской Федерации в порядке, установленном ее Уставом.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9.2.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порядок и основания перевода, отчисления воспитанников, режим занятий, порядок оформления возникновения, приостановления и прекращения отношений между Учреждением и родителями (законными представителями) воспитанников.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9.3. При принятии локальных нормативных актов, затрагивающих права воспитанников и работников Учреждения, учитывается мнение Родительского комитета, Общего собрания  Учреждения, а также в порядке и в случаях, которые предусмотрены трудовым законодательством, представительных органов работников (при</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наличии таких представительных органов).</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9.4.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10. Порядок изменения Устава</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10.1. В случае изменений в законодательстве Российской Федерации и Алтайского края, иных нормативных правовых актах, регулирующих деятельность Учреждения настоящий Устав может быть изменен.</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10.2. Разработка проектов изменений в Устав Учреждения (в том числе подготовка новой редакции устава) осуществляется работниками Учреждения или иными лицами на основании соответствующего решения заведующего Учреждением.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10.3. Изменения в Устав, утвержденные Учредителем, приобретают силу для третьих лиц с момента их государственной регистрации в уполномоченном государственном органе в порядке, определяемом законом о государственной регистрации юридических лиц, а в случаях, установленных законом - с момента уведомления органа, осуществляющего государственную регистрацию, о таких изменениях.</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При этом Учреждение и его Учредитель не вправе ссылаться на отсутствие регистрации таких изменений в отношениях с третьими лицами, действовавшими с учетом этих изменений.</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 Реорганизация и ликвидация</w:t>
      </w:r>
    </w:p>
    <w:p w:rsidR="00E32E5F" w:rsidRPr="00411116" w:rsidRDefault="00E32E5F" w:rsidP="00E32E5F">
      <w:pPr>
        <w:spacing w:after="0" w:line="240" w:lineRule="auto"/>
        <w:jc w:val="both"/>
        <w:rPr>
          <w:rFonts w:ascii="Times New Roman" w:eastAsia="Calibri" w:hAnsi="Times New Roman" w:cs="Times New Roman"/>
          <w:sz w:val="24"/>
          <w:szCs w:val="24"/>
        </w:rPr>
      </w:pP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11.1. Реорганизация или ликвидация Учреждения осуществляются в соответствии с законодательством Российской Федерации, как правило, по окончании учебного года, в порядке, установленном Администрацией Солтонского района Алтайского края, если это не влечет нарушения обязательств Учреждения или если Учредитель в лице соответствующего органа, осуществляющего функции и полномочия Учредителя, принимает эти обязательства на себя.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11.2. Принятие решения о реорганизации или ликвидации допускается на основании положительного заключения комиссии по оценке последствий такого решения.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Реорганизация Учреждения осуществляется комиссией, сформированной Учредителем.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11.3. Права и обязанности юридических лиц, возникших в результате реорганизации определяются в соответствии с передаточным актом (при</w:t>
      </w:r>
      <w:r w:rsidR="00411116">
        <w:rPr>
          <w:rFonts w:ascii="Times New Roman" w:eastAsia="Calibri" w:hAnsi="Times New Roman" w:cs="Times New Roman"/>
          <w:sz w:val="24"/>
          <w:szCs w:val="24"/>
        </w:rPr>
        <w:t xml:space="preserve"> </w:t>
      </w:r>
      <w:r w:rsidRPr="00411116">
        <w:rPr>
          <w:rFonts w:ascii="Times New Roman" w:eastAsia="Calibri" w:hAnsi="Times New Roman" w:cs="Times New Roman"/>
          <w:sz w:val="24"/>
          <w:szCs w:val="24"/>
        </w:rPr>
        <w:t>слиянии, присоединении или преобразовании) или разделительным балансом (при разделении или выделении), утверждаемым Учредителем.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11.4. Учреждение может быть ликвидировано:</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lastRenderedPageBreak/>
        <w:t>- по решению Учредителя;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11.5. Учредитель или орган, принявший решение о ликвидации Учреждения, назначают ликвидационную комиссию (ликвидатора) и устанавливают в соответствии с законодательством Российской Федерации порядок и сроки ликвидации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11.6. С момента назначения ликвидационной комиссии к ней переходят полномочия по управлению делами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Учреждения, порядке и сроке заявления требований его кредиторами. Срок заявления требований кредиторами составляет два месяца со дня публикации о ликвидации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11.7.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Учреждения, перечне предъявленных кредиторами требований, а также о результатах их рассмотрения. Промежуточный ликвидационный баланс утверждается Учредителем или органом, принявшим решение о ликвидации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11.8. После завершения расчетов с кредиторами ликвидационная комиссия составляет ликвидационный баланс, который утверждается Учредителем или органом, принявшим решение о ликвидации Учреждения.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11.9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на цели развития образования в Муниципальное образование Солтонский район Алтайского края.</w:t>
      </w:r>
    </w:p>
    <w:p w:rsidR="00E32E5F" w:rsidRPr="00411116" w:rsidRDefault="00E32E5F" w:rsidP="00E32E5F">
      <w:pPr>
        <w:spacing w:after="0" w:line="240" w:lineRule="auto"/>
        <w:jc w:val="both"/>
        <w:rPr>
          <w:rFonts w:ascii="Times New Roman" w:eastAsia="Calibri" w:hAnsi="Times New Roman" w:cs="Times New Roman"/>
          <w:sz w:val="24"/>
          <w:szCs w:val="24"/>
        </w:rPr>
      </w:pPr>
      <w:r w:rsidRPr="00411116">
        <w:rPr>
          <w:rFonts w:ascii="Times New Roman" w:eastAsia="Calibri" w:hAnsi="Times New Roman" w:cs="Times New Roman"/>
          <w:sz w:val="24"/>
          <w:szCs w:val="24"/>
        </w:rPr>
        <w:t>Документационные дела постоянного и временного срока хранения, образовавшиеся в деятельности Учреждения, передаются ликвидационной комиссией в соответствующий архив.</w:t>
      </w:r>
    </w:p>
    <w:p w:rsidR="00426F1E" w:rsidRPr="00411116" w:rsidRDefault="00426F1E">
      <w:pPr>
        <w:rPr>
          <w:sz w:val="24"/>
          <w:szCs w:val="24"/>
        </w:rPr>
      </w:pPr>
    </w:p>
    <w:sectPr w:rsidR="00426F1E" w:rsidRPr="00411116" w:rsidSect="00786BDE">
      <w:foot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3F0" w:rsidRDefault="004843F0">
      <w:pPr>
        <w:spacing w:after="0" w:line="240" w:lineRule="auto"/>
      </w:pPr>
      <w:r>
        <w:separator/>
      </w:r>
    </w:p>
  </w:endnote>
  <w:endnote w:type="continuationSeparator" w:id="0">
    <w:p w:rsidR="004843F0" w:rsidRDefault="0048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8E" w:rsidRDefault="00C56287">
    <w:pPr>
      <w:pStyle w:val="a6"/>
      <w:jc w:val="right"/>
    </w:pPr>
    <w:r>
      <w:fldChar w:fldCharType="begin"/>
    </w:r>
    <w:r w:rsidR="00E32E5F">
      <w:instrText xml:space="preserve"> PAGE   \* MERGEFORMAT </w:instrText>
    </w:r>
    <w:r>
      <w:fldChar w:fldCharType="separate"/>
    </w:r>
    <w:r w:rsidR="00460886">
      <w:rPr>
        <w:noProof/>
      </w:rPr>
      <w:t>1</w:t>
    </w:r>
    <w:r>
      <w:rPr>
        <w:noProof/>
      </w:rPr>
      <w:fldChar w:fldCharType="end"/>
    </w:r>
  </w:p>
  <w:p w:rsidR="001C398E" w:rsidRDefault="004843F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3F0" w:rsidRDefault="004843F0">
      <w:pPr>
        <w:spacing w:after="0" w:line="240" w:lineRule="auto"/>
      </w:pPr>
      <w:r>
        <w:separator/>
      </w:r>
    </w:p>
  </w:footnote>
  <w:footnote w:type="continuationSeparator" w:id="0">
    <w:p w:rsidR="004843F0" w:rsidRDefault="00484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62861"/>
    <w:multiLevelType w:val="hybridMultilevel"/>
    <w:tmpl w:val="EF5E7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3A72"/>
    <w:rsid w:val="00411116"/>
    <w:rsid w:val="00426F1E"/>
    <w:rsid w:val="00460886"/>
    <w:rsid w:val="004843F0"/>
    <w:rsid w:val="004B1E99"/>
    <w:rsid w:val="004E2291"/>
    <w:rsid w:val="00532E35"/>
    <w:rsid w:val="008C4132"/>
    <w:rsid w:val="00967419"/>
    <w:rsid w:val="009D3A72"/>
    <w:rsid w:val="00A31D46"/>
    <w:rsid w:val="00C16545"/>
    <w:rsid w:val="00C56287"/>
    <w:rsid w:val="00E32E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CDB3"/>
  <w15:docId w15:val="{C609E2F1-FB85-447A-B588-BFC79D32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5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32E5F"/>
  </w:style>
  <w:style w:type="paragraph" w:styleId="a3">
    <w:name w:val="No Spacing"/>
    <w:uiPriority w:val="1"/>
    <w:qFormat/>
    <w:rsid w:val="00E32E5F"/>
    <w:pPr>
      <w:spacing w:after="0" w:line="240" w:lineRule="auto"/>
    </w:pPr>
    <w:rPr>
      <w:rFonts w:ascii="Calibri" w:eastAsia="Calibri" w:hAnsi="Calibri" w:cs="Times New Roman"/>
    </w:rPr>
  </w:style>
  <w:style w:type="paragraph" w:styleId="a4">
    <w:name w:val="header"/>
    <w:basedOn w:val="a"/>
    <w:link w:val="a5"/>
    <w:uiPriority w:val="99"/>
    <w:semiHidden/>
    <w:unhideWhenUsed/>
    <w:rsid w:val="00E32E5F"/>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E32E5F"/>
    <w:rPr>
      <w:rFonts w:ascii="Calibri" w:eastAsia="Calibri" w:hAnsi="Calibri" w:cs="Times New Roman"/>
    </w:rPr>
  </w:style>
  <w:style w:type="paragraph" w:styleId="a6">
    <w:name w:val="footer"/>
    <w:basedOn w:val="a"/>
    <w:link w:val="a7"/>
    <w:uiPriority w:val="99"/>
    <w:unhideWhenUsed/>
    <w:rsid w:val="00E32E5F"/>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E32E5F"/>
    <w:rPr>
      <w:rFonts w:ascii="Calibri" w:eastAsia="Calibri" w:hAnsi="Calibri" w:cs="Times New Roman"/>
    </w:rPr>
  </w:style>
  <w:style w:type="character" w:styleId="a8">
    <w:name w:val="annotation reference"/>
    <w:uiPriority w:val="99"/>
    <w:semiHidden/>
    <w:unhideWhenUsed/>
    <w:rsid w:val="00E32E5F"/>
    <w:rPr>
      <w:sz w:val="16"/>
      <w:szCs w:val="16"/>
    </w:rPr>
  </w:style>
  <w:style w:type="paragraph" w:styleId="a9">
    <w:name w:val="annotation text"/>
    <w:basedOn w:val="a"/>
    <w:link w:val="aa"/>
    <w:uiPriority w:val="99"/>
    <w:semiHidden/>
    <w:unhideWhenUsed/>
    <w:rsid w:val="00E32E5F"/>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uiPriority w:val="99"/>
    <w:semiHidden/>
    <w:rsid w:val="00E32E5F"/>
    <w:rPr>
      <w:rFonts w:ascii="Calibri" w:eastAsia="Calibri" w:hAnsi="Calibri" w:cs="Times New Roman"/>
      <w:sz w:val="20"/>
      <w:szCs w:val="20"/>
    </w:rPr>
  </w:style>
  <w:style w:type="paragraph" w:styleId="ab">
    <w:name w:val="annotation subject"/>
    <w:basedOn w:val="a9"/>
    <w:next w:val="a9"/>
    <w:link w:val="ac"/>
    <w:uiPriority w:val="99"/>
    <w:semiHidden/>
    <w:unhideWhenUsed/>
    <w:rsid w:val="00E32E5F"/>
    <w:rPr>
      <w:b/>
      <w:bCs/>
    </w:rPr>
  </w:style>
  <w:style w:type="character" w:customStyle="1" w:styleId="ac">
    <w:name w:val="Тема примечания Знак"/>
    <w:basedOn w:val="aa"/>
    <w:link w:val="ab"/>
    <w:uiPriority w:val="99"/>
    <w:semiHidden/>
    <w:rsid w:val="00E32E5F"/>
    <w:rPr>
      <w:rFonts w:ascii="Calibri" w:eastAsia="Calibri" w:hAnsi="Calibri" w:cs="Times New Roman"/>
      <w:b/>
      <w:bCs/>
      <w:sz w:val="20"/>
      <w:szCs w:val="20"/>
    </w:rPr>
  </w:style>
  <w:style w:type="paragraph" w:styleId="ad">
    <w:name w:val="Balloon Text"/>
    <w:basedOn w:val="a"/>
    <w:link w:val="ae"/>
    <w:uiPriority w:val="99"/>
    <w:semiHidden/>
    <w:unhideWhenUsed/>
    <w:rsid w:val="00E32E5F"/>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E32E5F"/>
    <w:rPr>
      <w:rFonts w:ascii="Tahoma" w:eastAsia="Calibri" w:hAnsi="Tahoma" w:cs="Tahoma"/>
      <w:sz w:val="16"/>
      <w:szCs w:val="16"/>
    </w:rPr>
  </w:style>
  <w:style w:type="paragraph" w:styleId="af">
    <w:name w:val="Normal (Web)"/>
    <w:basedOn w:val="a"/>
    <w:uiPriority w:val="99"/>
    <w:semiHidden/>
    <w:unhideWhenUsed/>
    <w:rsid w:val="00E32E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8960</Words>
  <Characters>51073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2018-02-12T02:50:00Z</cp:lastPrinted>
  <dcterms:created xsi:type="dcterms:W3CDTF">2018-02-06T09:20:00Z</dcterms:created>
  <dcterms:modified xsi:type="dcterms:W3CDTF">2018-03-30T08:37:00Z</dcterms:modified>
</cp:coreProperties>
</file>